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BF" w:rsidRPr="00AA22BF" w:rsidRDefault="00AA22BF" w:rsidP="00AA22BF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AA22BF">
        <w:rPr>
          <w:rFonts w:ascii="Arial Black" w:hAnsi="Arial Black" w:cs="Times New Roman"/>
          <w:sz w:val="24"/>
          <w:szCs w:val="24"/>
        </w:rPr>
        <w:t>MODELO DE PETIÇÃO</w:t>
      </w:r>
    </w:p>
    <w:p w:rsidR="00E451DB" w:rsidRDefault="005766CF" w:rsidP="00AA22BF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INDENIZAÇÃO. </w:t>
      </w:r>
      <w:r w:rsidR="00E451DB" w:rsidRPr="00AA22BF">
        <w:rPr>
          <w:rFonts w:ascii="Arial Black" w:hAnsi="Arial Black" w:cs="Times New Roman"/>
          <w:sz w:val="24"/>
          <w:szCs w:val="24"/>
        </w:rPr>
        <w:t>VEÍCULO COM DEFEITO DE FÁBRICA.</w:t>
      </w:r>
      <w:r w:rsidR="00D71E3F" w:rsidRPr="00AA22BF">
        <w:rPr>
          <w:rFonts w:ascii="Arial Black" w:hAnsi="Arial Black" w:cs="Times New Roman"/>
          <w:sz w:val="24"/>
          <w:szCs w:val="24"/>
        </w:rPr>
        <w:t xml:space="preserve"> </w:t>
      </w:r>
      <w:r w:rsidR="00E451DB" w:rsidRPr="00AA22BF">
        <w:rPr>
          <w:rFonts w:ascii="Arial Black" w:hAnsi="Arial Black" w:cs="Times New Roman"/>
          <w:sz w:val="24"/>
          <w:szCs w:val="24"/>
        </w:rPr>
        <w:t>INICIAL</w:t>
      </w:r>
    </w:p>
    <w:p w:rsidR="008602F2" w:rsidRDefault="008602F2" w:rsidP="008602F2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:rsidR="00E451DB" w:rsidRPr="006E17A9" w:rsidRDefault="00E451DB" w:rsidP="00AA22B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77B1" w:rsidRPr="00AA22BF" w:rsidRDefault="00E451DB" w:rsidP="00AA22BF">
      <w:pPr>
        <w:pStyle w:val="Texto"/>
        <w:ind w:right="-568"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3077B1">
        <w:rPr>
          <w:rFonts w:ascii="Times New Roman" w:hAnsi="Times New Roman" w:cs="Times New Roman"/>
          <w:caps/>
          <w:sz w:val="24"/>
          <w:szCs w:val="24"/>
          <w:u w:val="single"/>
        </w:rPr>
        <w:t>Comentários</w:t>
      </w:r>
      <w:r w:rsidR="00AD10C5">
        <w:rPr>
          <w:rFonts w:ascii="Times New Roman" w:hAnsi="Times New Roman" w:cs="Times New Roman"/>
          <w:caps/>
          <w:sz w:val="24"/>
          <w:szCs w:val="24"/>
          <w:u w:val="single"/>
        </w:rPr>
        <w:t>:</w:t>
      </w:r>
      <w:r w:rsidRPr="003077B1">
        <w:rPr>
          <w:rFonts w:ascii="Times New Roman" w:hAnsi="Times New Roman" w:cs="Times New Roman"/>
          <w:caps/>
          <w:sz w:val="24"/>
          <w:szCs w:val="24"/>
          <w:u w:val="single"/>
        </w:rPr>
        <w:t xml:space="preserve"> </w:t>
      </w:r>
    </w:p>
    <w:p w:rsidR="00E451DB" w:rsidRPr="006E17A9" w:rsidRDefault="00E451DB" w:rsidP="00AA22BF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- </w:t>
      </w:r>
      <w:r w:rsidRPr="006E17A9">
        <w:rPr>
          <w:rFonts w:ascii="Times New Roman" w:hAnsi="Times New Roman" w:cs="Times New Roman"/>
          <w:spacing w:val="-2"/>
          <w:sz w:val="24"/>
          <w:szCs w:val="24"/>
        </w:rPr>
        <w:t>Requerer, sendo o caso, danos materiais (despesas que tenham sido efetuadas), além de verba atinente</w:t>
      </w:r>
      <w:r w:rsidRPr="006E17A9">
        <w:rPr>
          <w:rFonts w:ascii="Times New Roman" w:hAnsi="Times New Roman" w:cs="Times New Roman"/>
          <w:sz w:val="24"/>
          <w:szCs w:val="24"/>
        </w:rPr>
        <w:t xml:space="preserve"> ao dano moral (caso tenha ocorrido esse). </w:t>
      </w:r>
    </w:p>
    <w:p w:rsidR="00E451DB" w:rsidRDefault="00E451DB" w:rsidP="00AA22BF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-Verificar o prazo decadencial previsto no art. 445do Código Civil</w:t>
      </w:r>
      <w:r w:rsidRPr="006E17A9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6E17A9">
        <w:rPr>
          <w:rFonts w:ascii="Times New Roman" w:hAnsi="Times New Roman" w:cs="Times New Roman"/>
          <w:sz w:val="24"/>
          <w:szCs w:val="24"/>
        </w:rPr>
        <w:t>.</w:t>
      </w:r>
    </w:p>
    <w:p w:rsidR="003077B1" w:rsidRPr="003077B1" w:rsidRDefault="003077B1" w:rsidP="00AA22BF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3077B1">
        <w:rPr>
          <w:color w:val="000000"/>
        </w:rPr>
        <w:t>- Expor os fatos com precisão, bem como os fundamentos jurídicos do pedido (CPC, art. 319, III)</w:t>
      </w:r>
      <w:r w:rsidRPr="003077B1">
        <w:rPr>
          <w:color w:val="000000"/>
          <w:vertAlign w:val="superscript"/>
        </w:rPr>
        <w:footnoteReference w:id="2"/>
      </w:r>
      <w:r w:rsidRPr="003077B1">
        <w:rPr>
          <w:color w:val="000000"/>
        </w:rPr>
        <w:t>, indicando todas as circunstâncias da ação, eventuais disposições legais, doutrinárias e jurisprudências, sobre a matéria da ação. Importante sobrelevar que o ônus da prova, regra geral, é do autor. Portanto, na inicial o que for alegado tem de estar em sintonia com uma possibilidade de se provar no transcurso da instrução processual.</w:t>
      </w:r>
    </w:p>
    <w:p w:rsidR="003077B1" w:rsidRPr="003077B1" w:rsidRDefault="003077B1" w:rsidP="00AA22BF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3077B1">
        <w:rPr>
          <w:color w:val="000000"/>
        </w:rPr>
        <w:t>- Ainda na proemial juntar o máximo de documentos para dar calço às alegações.</w:t>
      </w:r>
    </w:p>
    <w:p w:rsidR="003077B1" w:rsidRPr="003077B1" w:rsidRDefault="003077B1" w:rsidP="00AA22BF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3077B1">
        <w:rPr>
          <w:color w:val="000000"/>
          <w:spacing w:val="-4"/>
        </w:rPr>
        <w:t>- Pode-se cumular ou alternar o pedido, incluindo outros complementares ou alternativos, respectivamente.</w:t>
      </w:r>
    </w:p>
    <w:p w:rsidR="003077B1" w:rsidRPr="003077B1" w:rsidRDefault="003077B1" w:rsidP="00AA22BF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3077B1">
        <w:rPr>
          <w:color w:val="000000"/>
        </w:rPr>
        <w:t>- Fazer o pedido pertinente à respectiva ação, objeto da mesma, especificando sua pretensão em juízo. Atentar para o pedido, pois o juiz ao final não poderá decidir diferente. Não adianta uma petição ser bem exposta e fundamentada se o pedido for acanhado. Adequar o pedido à natureza da sentença buscada: condenatória, declaratória, constitutiva, declaratória-constitutiva.</w:t>
      </w:r>
    </w:p>
    <w:p w:rsidR="003077B1" w:rsidRPr="003077B1" w:rsidRDefault="003077B1" w:rsidP="00AA22BF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3077B1">
        <w:rPr>
          <w:color w:val="000000"/>
        </w:rPr>
        <w:t>- Prudente incluir pedido para que a secretaria cadastre para o nome dos advogados que subscreverem a exordial, pois muitas vezes há vários advogados na procuração e pode ser cadastrado um que não esteja acompanhando diretamente o caso, principalmente, para os escritórios com vários profissionais.</w:t>
      </w:r>
    </w:p>
    <w:p w:rsidR="003077B1" w:rsidRPr="003077B1" w:rsidRDefault="003077B1" w:rsidP="00AA22BF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3077B1">
        <w:rPr>
          <w:color w:val="000000"/>
        </w:rPr>
        <w:t>- Para calcular o valor da causa, observar o art. 292 do CPC</w:t>
      </w:r>
      <w:r w:rsidRPr="003077B1">
        <w:rPr>
          <w:color w:val="000000"/>
          <w:vertAlign w:val="superscript"/>
        </w:rPr>
        <w:footnoteReference w:id="3"/>
      </w:r>
      <w:r w:rsidRPr="003077B1">
        <w:rPr>
          <w:color w:val="000000"/>
        </w:rPr>
        <w:t>.</w:t>
      </w:r>
    </w:p>
    <w:p w:rsidR="003077B1" w:rsidRDefault="003077B1" w:rsidP="00AA22BF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3077B1">
        <w:rPr>
          <w:color w:val="000000"/>
        </w:rPr>
        <w:lastRenderedPageBreak/>
        <w:t xml:space="preserve">- O procedimento comum aplica-se a toas as causa quando não for previsto em lei como procedimento especial. </w:t>
      </w:r>
    </w:p>
    <w:p w:rsidR="003077B1" w:rsidRPr="003077B1" w:rsidRDefault="003077B1" w:rsidP="00AA22BF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3077B1">
        <w:rPr>
          <w:color w:val="000000"/>
        </w:rPr>
        <w:t>- A petição inicial deve seguir as balizas mínimas do arts. 319 e 320 do CPC.</w:t>
      </w:r>
    </w:p>
    <w:p w:rsidR="003077B1" w:rsidRPr="003077B1" w:rsidRDefault="003077B1" w:rsidP="00AA22BF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3077B1">
        <w:rPr>
          <w:color w:val="000000"/>
        </w:rPr>
        <w:t>- Nos termos do inciso VII do art. 319 do CPC, o autor deve na petição inicial informar a opção pela realização ou não da Audiência de Conciliação ou de Mediação. O silêncio, conforme doutrina majoritária, deve ser interpretado pela vontade de se realizar a audiência.</w:t>
      </w:r>
    </w:p>
    <w:p w:rsidR="003077B1" w:rsidRPr="006E17A9" w:rsidRDefault="003077B1" w:rsidP="00AA22BF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</w:p>
    <w:p w:rsidR="00E451DB" w:rsidRDefault="00AD10C5" w:rsidP="00AA22B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Exmo. Sr. Juiz de Direito da ... Vara Cível da  Comarca d</w:t>
      </w:r>
      <w:r w:rsidRPr="006E17A9">
        <w:rPr>
          <w:rFonts w:ascii="Times New Roman" w:hAnsi="Times New Roman" w:cs="Times New Roman"/>
          <w:sz w:val="24"/>
          <w:szCs w:val="24"/>
        </w:rPr>
        <w:t>e ...</w:t>
      </w:r>
    </w:p>
    <w:p w:rsidR="00AD10C5" w:rsidRPr="006E17A9" w:rsidRDefault="00AD10C5" w:rsidP="00AA22B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E451DB" w:rsidRPr="006E17A9" w:rsidRDefault="00E451DB" w:rsidP="00AA22B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(</w:t>
      </w:r>
      <w:r w:rsidR="003077B1" w:rsidRPr="002603CA">
        <w:rPr>
          <w:rFonts w:ascii="Times New Roman" w:hAnsi="Times New Roman" w:cs="Times New Roman"/>
          <w:sz w:val="24"/>
          <w:szCs w:val="24"/>
        </w:rPr>
        <w:t>nome, qualificação</w:t>
      </w:r>
      <w:r w:rsidR="003077B1">
        <w:rPr>
          <w:rFonts w:ascii="Times New Roman" w:hAnsi="Times New Roman" w:cs="Times New Roman"/>
          <w:sz w:val="24"/>
          <w:szCs w:val="24"/>
        </w:rPr>
        <w:t xml:space="preserve"> completa</w:t>
      </w:r>
      <w:r w:rsidR="003077B1" w:rsidRPr="002603CA">
        <w:rPr>
          <w:rFonts w:ascii="Times New Roman" w:hAnsi="Times New Roman" w:cs="Times New Roman"/>
          <w:sz w:val="24"/>
          <w:szCs w:val="24"/>
        </w:rPr>
        <w:t>,</w:t>
      </w:r>
      <w:r w:rsidR="003077B1">
        <w:rPr>
          <w:rFonts w:ascii="Times New Roman" w:hAnsi="Times New Roman" w:cs="Times New Roman"/>
          <w:sz w:val="24"/>
          <w:szCs w:val="24"/>
        </w:rPr>
        <w:t xml:space="preserve"> endereço eletrônico, domicílio e</w:t>
      </w:r>
      <w:r w:rsidR="003077B1" w:rsidRPr="002603CA">
        <w:rPr>
          <w:rFonts w:ascii="Times New Roman" w:hAnsi="Times New Roman" w:cs="Times New Roman"/>
          <w:sz w:val="24"/>
          <w:szCs w:val="24"/>
        </w:rPr>
        <w:t xml:space="preserve"> residência</w:t>
      </w:r>
      <w:r w:rsidRPr="006E17A9">
        <w:rPr>
          <w:rFonts w:ascii="Times New Roman" w:hAnsi="Times New Roman" w:cs="Times New Roman"/>
          <w:sz w:val="24"/>
          <w:szCs w:val="24"/>
        </w:rPr>
        <w:t xml:space="preserve">), por seu advogado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Pr="006E17A9">
        <w:rPr>
          <w:rFonts w:ascii="Times New Roman" w:hAnsi="Times New Roman" w:cs="Times New Roman"/>
          <w:sz w:val="24"/>
          <w:szCs w:val="24"/>
        </w:rPr>
        <w:t xml:space="preserve">assinado, </w:t>
      </w:r>
      <w:r w:rsidRPr="006E17A9">
        <w:rPr>
          <w:rFonts w:ascii="Times New Roman" w:hAnsi="Times New Roman" w:cs="Times New Roman"/>
          <w:i/>
          <w:sz w:val="24"/>
          <w:szCs w:val="24"/>
        </w:rPr>
        <w:t xml:space="preserve">ut </w:t>
      </w:r>
      <w:r w:rsidRPr="006E17A9">
        <w:rPr>
          <w:rFonts w:ascii="Times New Roman" w:hAnsi="Times New Roman" w:cs="Times New Roman"/>
          <w:sz w:val="24"/>
          <w:szCs w:val="24"/>
        </w:rPr>
        <w:t>instrumento de procuração em anexo (doc. n. ...), vem, respeitosamente, com fulcro nos artigos 186, 441, 443 e 927</w:t>
      </w:r>
      <w:r w:rsidRPr="006E17A9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6E17A9">
        <w:rPr>
          <w:rFonts w:ascii="Times New Roman" w:hAnsi="Times New Roman" w:cs="Times New Roman"/>
          <w:sz w:val="24"/>
          <w:szCs w:val="24"/>
        </w:rPr>
        <w:t xml:space="preserve"> e seguintes do Código Civil na Lei n. 8.078/90, propor </w:t>
      </w:r>
      <w:r w:rsidRPr="006E17A9">
        <w:rPr>
          <w:rFonts w:ascii="Times New Roman" w:hAnsi="Times New Roman" w:cs="Times New Roman"/>
          <w:bCs/>
          <w:sz w:val="24"/>
          <w:szCs w:val="24"/>
        </w:rPr>
        <w:t>AÇÃO REDI</w:t>
      </w:r>
      <w:r>
        <w:rPr>
          <w:rFonts w:ascii="Times New Roman" w:hAnsi="Times New Roman" w:cs="Times New Roman"/>
          <w:bCs/>
          <w:sz w:val="24"/>
          <w:szCs w:val="24"/>
        </w:rPr>
        <w:t>BITÓRIA C/C INDENIZAÇÃO POR PER</w:t>
      </w:r>
      <w:r w:rsidRPr="006E17A9">
        <w:rPr>
          <w:rFonts w:ascii="Times New Roman" w:hAnsi="Times New Roman" w:cs="Times New Roman"/>
          <w:bCs/>
          <w:sz w:val="24"/>
          <w:szCs w:val="24"/>
        </w:rPr>
        <w:t>DAS E DANOS</w:t>
      </w:r>
      <w:r w:rsidRPr="006E17A9">
        <w:rPr>
          <w:rFonts w:ascii="Times New Roman" w:hAnsi="Times New Roman" w:cs="Times New Roman"/>
          <w:sz w:val="24"/>
          <w:szCs w:val="24"/>
        </w:rPr>
        <w:t xml:space="preserve"> contra a empresa ..., com sede na cidade de ... na rua ... inscrita no CNPJ sob o n. ..., em vista das seguintes razões de fato e de direito: </w:t>
      </w:r>
    </w:p>
    <w:p w:rsidR="00E451DB" w:rsidRPr="006E17A9" w:rsidRDefault="00E451DB" w:rsidP="00AA22B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E451DB" w:rsidRPr="006E17A9" w:rsidRDefault="00E451DB" w:rsidP="00AA22B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1. O autor em data de ...adquiriu um veículo marca modelo ... ano de fabricação ... chassi n. ..., cor.., fabricado pela ré e adquirido na concessionária da cidade de ..., pagando por tal bem móvel a quantia de ... conforme cópia da nota fiscal.</w:t>
      </w:r>
    </w:p>
    <w:p w:rsidR="00E451DB" w:rsidRPr="006E17A9" w:rsidRDefault="00E451DB" w:rsidP="00AA22B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E451DB" w:rsidRPr="006E17A9" w:rsidRDefault="00E451DB" w:rsidP="00AA22B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2. Ocorre que o veículo então adquirido 0km, apresentou de imediato o seguinte defeito ..., vindo o mesmo a ser examinado por diversas vezes pela concessionária ..., que atestou a existência desse problema no veículo adquirido pelo autor. </w:t>
      </w:r>
    </w:p>
    <w:p w:rsidR="00E451DB" w:rsidRPr="006E17A9" w:rsidRDefault="00E451DB" w:rsidP="00AA22B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E451DB" w:rsidRPr="006E17A9" w:rsidRDefault="00E451DB" w:rsidP="00AA22BF">
      <w:pPr>
        <w:pStyle w:val="Texto"/>
        <w:ind w:right="-568"/>
        <w:rPr>
          <w:rFonts w:ascii="Times New Roman" w:hAnsi="Times New Roman" w:cs="Times New Roman"/>
          <w:spacing w:val="-2"/>
          <w:sz w:val="24"/>
          <w:szCs w:val="24"/>
        </w:rPr>
      </w:pPr>
      <w:r w:rsidRPr="006E17A9">
        <w:rPr>
          <w:rFonts w:ascii="Times New Roman" w:hAnsi="Times New Roman" w:cs="Times New Roman"/>
          <w:spacing w:val="-2"/>
          <w:sz w:val="24"/>
          <w:szCs w:val="24"/>
        </w:rPr>
        <w:t xml:space="preserve">3. Considerando-se tratar de veículo 0km, evidente que o autor confiou na credibilidade da marca da ré, vindo a adquirir esse bem móvel para seu trabalho, pois que necessitava de um veículo para tanto. </w:t>
      </w:r>
    </w:p>
    <w:p w:rsidR="00E451DB" w:rsidRPr="006E17A9" w:rsidRDefault="00E451DB" w:rsidP="00AA22B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E451DB" w:rsidRPr="006E17A9" w:rsidRDefault="00E451DB" w:rsidP="00AA22B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4. Assim, apesar de todas as reclamações efetuadas à concessionária que representa a marca da ré na cidade de ...., não houve solução para a questão, estando o autor de posse de um veículo com um defeito de fabricação, prejudicando-se seu direito de consumidor desse bem móvel. </w:t>
      </w:r>
    </w:p>
    <w:p w:rsidR="00E451DB" w:rsidRPr="006E17A9" w:rsidRDefault="00E451DB" w:rsidP="00AA22B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E451DB" w:rsidRPr="006E17A9" w:rsidRDefault="00E451DB" w:rsidP="00AA22B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5. A reclamação fora feita também à ré diretamente, mas a mesma quedou-se inerte na solução do problema, transferindo-o ao comprador, como se o mesmo tivesse culpa do defeito.</w:t>
      </w:r>
    </w:p>
    <w:p w:rsidR="00E451DB" w:rsidRPr="006E17A9" w:rsidRDefault="00E451DB" w:rsidP="00AA22B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E451DB" w:rsidRPr="006E17A9" w:rsidRDefault="00E451DB" w:rsidP="00AA22B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lastRenderedPageBreak/>
        <w:t>6. Com esse defeito tornou impróprio o uso do veículo, enquadrando-se a ques</w:t>
      </w:r>
      <w:r w:rsidRPr="006E17A9">
        <w:rPr>
          <w:rFonts w:ascii="Times New Roman" w:hAnsi="Times New Roman" w:cs="Times New Roman"/>
          <w:sz w:val="24"/>
          <w:szCs w:val="24"/>
        </w:rPr>
        <w:softHyphen/>
        <w:t>tão ora declinada nos vícios redibitórios previstos no art. 441 do Código Civil, de modo que: “</w:t>
      </w:r>
      <w:r w:rsidRPr="00E451DB">
        <w:rPr>
          <w:rFonts w:ascii="Times New Roman" w:hAnsi="Times New Roman" w:cs="Times New Roman"/>
          <w:i/>
          <w:sz w:val="24"/>
          <w:szCs w:val="24"/>
        </w:rPr>
        <w:t>a coisa recebida em virtude de contrato comutativo pode ser enjeitada por vícios ou defeitos ocultos, que a tornem imprópria ao uso a que é destinada, ou lhe diminuam o valor</w:t>
      </w:r>
      <w:r w:rsidRPr="006E17A9">
        <w:rPr>
          <w:rFonts w:ascii="Times New Roman" w:hAnsi="Times New Roman" w:cs="Times New Roman"/>
          <w:sz w:val="24"/>
          <w:szCs w:val="24"/>
        </w:rPr>
        <w:t>”.</w:t>
      </w:r>
    </w:p>
    <w:p w:rsidR="00E451DB" w:rsidRPr="006E17A9" w:rsidRDefault="00E451DB" w:rsidP="00AA22B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E451DB" w:rsidRPr="006E17A9" w:rsidRDefault="00E451DB" w:rsidP="00AA22B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7. A questão narrada amolda-se aos dispositivos do Código de Defesa do Consumidor, eis que caracterizada a relação de consumo (CDC, art. 2º), assegurando o inciso VI do art. 6º</w:t>
      </w:r>
      <w:r w:rsidRPr="006E17A9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6E17A9">
        <w:rPr>
          <w:rFonts w:ascii="Times New Roman" w:hAnsi="Times New Roman" w:cs="Times New Roman"/>
          <w:sz w:val="24"/>
          <w:szCs w:val="24"/>
        </w:rPr>
        <w:t>do dispositivo em comento, a efetiva reparação dos danos patrimoniais e morais, individuais, coletivos e difusos.</w:t>
      </w:r>
    </w:p>
    <w:p w:rsidR="00E451DB" w:rsidRPr="006E17A9" w:rsidRDefault="00E451DB" w:rsidP="00AA22B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E451DB" w:rsidRPr="006E17A9" w:rsidRDefault="00E451DB" w:rsidP="00AA22B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8. A regra do inciso VIII do art. 6</w:t>
      </w:r>
      <w:r w:rsidR="003077B1">
        <w:rPr>
          <w:rFonts w:ascii="Times New Roman" w:hAnsi="Times New Roman" w:cs="Times New Roman"/>
          <w:sz w:val="24"/>
          <w:szCs w:val="24"/>
        </w:rPr>
        <w:t xml:space="preserve"> </w:t>
      </w:r>
      <w:r w:rsidRPr="006E17A9">
        <w:rPr>
          <w:rFonts w:ascii="Times New Roman" w:hAnsi="Times New Roman" w:cs="Times New Roman"/>
          <w:sz w:val="24"/>
          <w:szCs w:val="24"/>
        </w:rPr>
        <w:t>ºdo CDC</w:t>
      </w:r>
      <w:r w:rsidR="003077B1" w:rsidRPr="006E17A9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6E17A9">
        <w:rPr>
          <w:rFonts w:ascii="Times New Roman" w:hAnsi="Times New Roman" w:cs="Times New Roman"/>
          <w:sz w:val="24"/>
          <w:szCs w:val="24"/>
        </w:rPr>
        <w:t xml:space="preserve"> tem inteira aplicação, ainda, ao prever que a facilitação da defesa de seus direitos, inclusive com a inversão do </w:t>
      </w:r>
      <w:r w:rsidR="003077B1" w:rsidRPr="006E17A9">
        <w:rPr>
          <w:rFonts w:ascii="Times New Roman" w:hAnsi="Times New Roman" w:cs="Times New Roman"/>
          <w:sz w:val="24"/>
          <w:szCs w:val="24"/>
        </w:rPr>
        <w:t>ônus</w:t>
      </w:r>
      <w:r w:rsidRPr="006E17A9">
        <w:rPr>
          <w:rFonts w:ascii="Times New Roman" w:hAnsi="Times New Roman" w:cs="Times New Roman"/>
          <w:sz w:val="24"/>
          <w:szCs w:val="24"/>
        </w:rPr>
        <w:t xml:space="preserve"> da prova, a seu favor, no processo civil, quando, a critério do juiz, for verossímil a alegação ou quando for ele hipossuficiente, segundo as regras ordinárias de experiências. </w:t>
      </w:r>
    </w:p>
    <w:p w:rsidR="00E451DB" w:rsidRPr="006E17A9" w:rsidRDefault="00E451DB" w:rsidP="00AA22B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E451DB" w:rsidRPr="006E17A9" w:rsidRDefault="00E451DB" w:rsidP="00AA22B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9. Flagrant</w:t>
      </w:r>
      <w:r>
        <w:rPr>
          <w:rFonts w:ascii="Times New Roman" w:hAnsi="Times New Roman" w:cs="Times New Roman"/>
          <w:sz w:val="24"/>
          <w:szCs w:val="24"/>
        </w:rPr>
        <w:t>e a responsabilidade da empresa/</w:t>
      </w:r>
      <w:r w:rsidRPr="006E17A9">
        <w:rPr>
          <w:rFonts w:ascii="Times New Roman" w:hAnsi="Times New Roman" w:cs="Times New Roman"/>
          <w:sz w:val="24"/>
          <w:szCs w:val="24"/>
        </w:rPr>
        <w:t xml:space="preserve">ré à luz do Código Civil e do Código de Defesa do Consumidor, cujo dever é independente do fator culpa. </w:t>
      </w:r>
    </w:p>
    <w:p w:rsidR="00E451DB" w:rsidRPr="006E17A9" w:rsidRDefault="00E451DB" w:rsidP="00AA22B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E451DB" w:rsidRPr="006E17A9" w:rsidRDefault="00E451DB" w:rsidP="00AA22B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10. O veículo adquirido da ré possui um defeito oculto, embora o autor tivesse o adquirido como perfeito, pensando que inexistia qualquer vício ou problema no bem. </w:t>
      </w:r>
    </w:p>
    <w:p w:rsidR="00E451DB" w:rsidRPr="006E17A9" w:rsidRDefault="00E451DB" w:rsidP="00AA22B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077B1" w:rsidRDefault="00E451DB" w:rsidP="00AA22B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11. </w:t>
      </w:r>
      <w:r w:rsidRPr="006E17A9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Pr="006E17A9">
        <w:rPr>
          <w:rFonts w:ascii="Times New Roman" w:hAnsi="Times New Roman" w:cs="Times New Roman"/>
          <w:sz w:val="24"/>
          <w:szCs w:val="24"/>
        </w:rPr>
        <w:t xml:space="preserve">, </w:t>
      </w:r>
      <w:r w:rsidR="003077B1">
        <w:rPr>
          <w:rFonts w:ascii="Times New Roman" w:hAnsi="Times New Roman" w:cs="Times New Roman"/>
          <w:sz w:val="24"/>
          <w:szCs w:val="24"/>
        </w:rPr>
        <w:t xml:space="preserve">o autor requer: </w:t>
      </w:r>
    </w:p>
    <w:p w:rsidR="003077B1" w:rsidRDefault="003077B1" w:rsidP="00AA22B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077B1" w:rsidRPr="00AD10C5" w:rsidRDefault="003077B1" w:rsidP="00AA22B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AD10C5">
        <w:rPr>
          <w:rFonts w:ascii="Times New Roman" w:hAnsi="Times New Roman" w:cs="Times New Roman"/>
          <w:sz w:val="24"/>
          <w:szCs w:val="24"/>
        </w:rPr>
        <w:t>a) seja JULGADA TOTALMENTE PROCEDENTE A PRESENTE AÇÃO PARA condenar a requerida, no importe de R$ ...( ...), a serem atualizados até a data do efetivo pagamento, acrescido de honorários advocatícios na base de 20% do valor da causa, por ser da mais lídima e almejada justiça.</w:t>
      </w:r>
    </w:p>
    <w:p w:rsidR="003077B1" w:rsidRPr="00AD10C5" w:rsidRDefault="003077B1" w:rsidP="00AA22B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077B1" w:rsidRPr="00AD10C5" w:rsidRDefault="003077B1" w:rsidP="00AA22BF">
      <w:pPr>
        <w:autoSpaceDE w:val="0"/>
        <w:autoSpaceDN w:val="0"/>
        <w:adjustRightInd w:val="0"/>
        <w:spacing w:line="250" w:lineRule="atLeast"/>
        <w:ind w:right="-568"/>
        <w:jc w:val="both"/>
        <w:textAlignment w:val="center"/>
        <w:rPr>
          <w:color w:val="000000"/>
        </w:rPr>
      </w:pPr>
      <w:r w:rsidRPr="00AD10C5">
        <w:rPr>
          <w:color w:val="000000"/>
        </w:rPr>
        <w:t>b) seja citado o réu por mandado, para querendo, contestar no prazo de 15 (quinze) dias</w:t>
      </w:r>
      <w:r w:rsidRPr="00AD10C5">
        <w:rPr>
          <w:color w:val="000000"/>
          <w:vertAlign w:val="superscript"/>
        </w:rPr>
        <w:footnoteReference w:id="7"/>
      </w:r>
      <w:r w:rsidRPr="00AD10C5">
        <w:rPr>
          <w:color w:val="000000"/>
        </w:rPr>
        <w:t>, sob pena de revelia</w:t>
      </w:r>
      <w:r w:rsidRPr="00AD10C5">
        <w:rPr>
          <w:color w:val="000000"/>
          <w:vertAlign w:val="superscript"/>
        </w:rPr>
        <w:footnoteReference w:id="8"/>
      </w:r>
      <w:r w:rsidRPr="00AD10C5">
        <w:rPr>
          <w:color w:val="000000"/>
        </w:rPr>
        <w:t>;</w:t>
      </w:r>
    </w:p>
    <w:p w:rsidR="003077B1" w:rsidRPr="00AD10C5" w:rsidRDefault="003077B1" w:rsidP="00AA22BF">
      <w:pPr>
        <w:autoSpaceDE w:val="0"/>
        <w:autoSpaceDN w:val="0"/>
        <w:adjustRightInd w:val="0"/>
        <w:spacing w:line="250" w:lineRule="atLeast"/>
        <w:ind w:right="-568"/>
        <w:jc w:val="both"/>
        <w:textAlignment w:val="center"/>
        <w:rPr>
          <w:color w:val="000000"/>
        </w:rPr>
      </w:pPr>
    </w:p>
    <w:p w:rsidR="003077B1" w:rsidRPr="00AD10C5" w:rsidRDefault="003077B1" w:rsidP="00AA22B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AD10C5">
        <w:rPr>
          <w:rFonts w:ascii="Times New Roman" w:hAnsi="Times New Roman" w:cs="Times New Roman"/>
          <w:sz w:val="24"/>
          <w:szCs w:val="24"/>
        </w:rPr>
        <w:t xml:space="preserve">c) </w:t>
      </w:r>
      <w:r w:rsidRPr="00AD10C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seja-lhe deferido a assistência judiciária, nos termos dos artigos 98 </w:t>
      </w:r>
      <w:r w:rsidRPr="00AD10C5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caput</w:t>
      </w:r>
      <w:r w:rsidRPr="00AD10C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e 99, §3º do Código de Processo Civil</w:t>
      </w:r>
      <w:r w:rsidRPr="00AD10C5">
        <w:rPr>
          <w:rFonts w:ascii="Times New Roman" w:eastAsia="Calibri" w:hAnsi="Times New Roman" w:cs="Times New Roman"/>
          <w:color w:val="auto"/>
          <w:sz w:val="24"/>
          <w:vertAlign w:val="superscript"/>
          <w:lang w:eastAsia="en-US"/>
        </w:rPr>
        <w:footnoteReference w:id="9"/>
      </w:r>
      <w:r w:rsidRPr="00AD10C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por não ter condições de arcar com as custas e despesas processuais, conforme declaração de insuficiência e documentos ora anexados (doc. n. ...);</w:t>
      </w:r>
    </w:p>
    <w:p w:rsidR="003077B1" w:rsidRPr="00AD10C5" w:rsidRDefault="003077B1" w:rsidP="00AA22BF">
      <w:pPr>
        <w:autoSpaceDE w:val="0"/>
        <w:autoSpaceDN w:val="0"/>
        <w:adjustRightInd w:val="0"/>
        <w:spacing w:line="250" w:lineRule="atLeast"/>
        <w:ind w:right="-568"/>
        <w:jc w:val="both"/>
        <w:textAlignment w:val="center"/>
        <w:rPr>
          <w:color w:val="000000"/>
        </w:rPr>
      </w:pPr>
    </w:p>
    <w:p w:rsidR="003077B1" w:rsidRPr="002603CA" w:rsidRDefault="003077B1" w:rsidP="00AA22BF">
      <w:pPr>
        <w:autoSpaceDE w:val="0"/>
        <w:autoSpaceDN w:val="0"/>
        <w:adjustRightInd w:val="0"/>
        <w:spacing w:line="250" w:lineRule="atLeast"/>
        <w:ind w:right="-568"/>
        <w:jc w:val="both"/>
        <w:textAlignment w:val="center"/>
        <w:rPr>
          <w:color w:val="000000"/>
        </w:rPr>
      </w:pPr>
      <w:r w:rsidRPr="00AD10C5">
        <w:rPr>
          <w:color w:val="000000"/>
        </w:rPr>
        <w:t>d) a</w:t>
      </w:r>
      <w:r w:rsidRPr="002603CA">
        <w:rPr>
          <w:color w:val="000000"/>
        </w:rPr>
        <w:t xml:space="preserve"> produção de provas documental, depoimento pessoal, testemunhal e pericial.</w:t>
      </w:r>
    </w:p>
    <w:p w:rsidR="003077B1" w:rsidRPr="002603CA" w:rsidRDefault="003077B1" w:rsidP="00AA22BF">
      <w:pPr>
        <w:autoSpaceDE w:val="0"/>
        <w:autoSpaceDN w:val="0"/>
        <w:adjustRightInd w:val="0"/>
        <w:spacing w:line="250" w:lineRule="atLeast"/>
        <w:ind w:right="-568"/>
        <w:jc w:val="both"/>
        <w:textAlignment w:val="center"/>
        <w:rPr>
          <w:color w:val="000000"/>
        </w:rPr>
      </w:pPr>
    </w:p>
    <w:p w:rsidR="003077B1" w:rsidRPr="002603CA" w:rsidRDefault="003077B1" w:rsidP="00AA22BF">
      <w:pPr>
        <w:autoSpaceDE w:val="0"/>
        <w:autoSpaceDN w:val="0"/>
        <w:adjustRightInd w:val="0"/>
        <w:spacing w:line="250" w:lineRule="atLeast"/>
        <w:ind w:right="-568"/>
        <w:jc w:val="both"/>
        <w:textAlignment w:val="center"/>
        <w:rPr>
          <w:color w:val="000000"/>
        </w:rPr>
      </w:pPr>
      <w:r w:rsidRPr="002603CA">
        <w:rPr>
          <w:color w:val="000000"/>
        </w:rPr>
        <w:t xml:space="preserve">Nesta oportunidade, os autores optam pela </w:t>
      </w:r>
      <w:r w:rsidRPr="00AD10C5">
        <w:rPr>
          <w:color w:val="000000"/>
        </w:rPr>
        <w:t>não</w:t>
      </w:r>
      <w:r w:rsidRPr="002603CA">
        <w:rPr>
          <w:color w:val="000000"/>
        </w:rPr>
        <w:t xml:space="preserve"> realização da audiência de conciliação</w:t>
      </w:r>
      <w:r w:rsidRPr="002603CA">
        <w:rPr>
          <w:color w:val="000000"/>
          <w:vertAlign w:val="superscript"/>
        </w:rPr>
        <w:footnoteReference w:id="10"/>
      </w:r>
      <w:r w:rsidRPr="002603CA">
        <w:rPr>
          <w:color w:val="000000"/>
        </w:rPr>
        <w:t>.</w:t>
      </w:r>
    </w:p>
    <w:p w:rsidR="003077B1" w:rsidRPr="006E17A9" w:rsidRDefault="003077B1" w:rsidP="00AA22BF">
      <w:pPr>
        <w:pStyle w:val="Noparagraphstyle"/>
        <w:suppressAutoHyphens/>
        <w:ind w:right="-568"/>
        <w:jc w:val="both"/>
      </w:pPr>
    </w:p>
    <w:p w:rsidR="003077B1" w:rsidRPr="006E17A9" w:rsidRDefault="003077B1" w:rsidP="00AA22B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Valor da causa: R$ ... (...)</w:t>
      </w:r>
    </w:p>
    <w:p w:rsidR="00AD10C5" w:rsidRDefault="00AD10C5" w:rsidP="00AA22BF">
      <w:pPr>
        <w:ind w:right="-568"/>
        <w:jc w:val="center"/>
      </w:pPr>
    </w:p>
    <w:p w:rsidR="003077B1" w:rsidRPr="006E17A9" w:rsidRDefault="003077B1" w:rsidP="00AA22BF">
      <w:pPr>
        <w:ind w:right="-568"/>
        <w:jc w:val="center"/>
      </w:pPr>
      <w:r w:rsidRPr="006E17A9">
        <w:t>P. Deferimento.</w:t>
      </w:r>
    </w:p>
    <w:p w:rsidR="003077B1" w:rsidRPr="006E17A9" w:rsidRDefault="003077B1" w:rsidP="00AA22BF">
      <w:pPr>
        <w:ind w:right="-568"/>
        <w:jc w:val="center"/>
      </w:pPr>
      <w:r w:rsidRPr="006E17A9">
        <w:t>(Local e data)</w:t>
      </w:r>
    </w:p>
    <w:p w:rsidR="003077B1" w:rsidRDefault="003077B1" w:rsidP="00AA22BF">
      <w:pPr>
        <w:ind w:right="-568"/>
        <w:jc w:val="center"/>
      </w:pPr>
      <w:r w:rsidRPr="006E17A9">
        <w:t>(Assinatura e OAB do Advogado)</w:t>
      </w:r>
    </w:p>
    <w:sectPr w:rsidR="003077B1" w:rsidSect="00F80C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E59" w:rsidRDefault="003C2E59" w:rsidP="00E451DB">
      <w:r>
        <w:separator/>
      </w:r>
    </w:p>
  </w:endnote>
  <w:endnote w:type="continuationSeparator" w:id="0">
    <w:p w:rsidR="003C2E59" w:rsidRDefault="003C2E59" w:rsidP="00E45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E59" w:rsidRDefault="003C2E59" w:rsidP="00E451DB">
      <w:r>
        <w:separator/>
      </w:r>
    </w:p>
  </w:footnote>
  <w:footnote w:type="continuationSeparator" w:id="0">
    <w:p w:rsidR="003C2E59" w:rsidRDefault="003C2E59" w:rsidP="00E451DB">
      <w:r>
        <w:continuationSeparator/>
      </w:r>
    </w:p>
  </w:footnote>
  <w:footnote w:id="1">
    <w:p w:rsidR="00E451DB" w:rsidRPr="006E17A9" w:rsidRDefault="00E451DB" w:rsidP="00AA22BF">
      <w:pPr>
        <w:pStyle w:val="Rodap"/>
        <w:tabs>
          <w:tab w:val="clear" w:pos="8504"/>
          <w:tab w:val="right" w:pos="9072"/>
        </w:tabs>
        <w:ind w:right="-568"/>
        <w:jc w:val="both"/>
        <w:rPr>
          <w:sz w:val="20"/>
          <w:szCs w:val="20"/>
        </w:rPr>
      </w:pPr>
      <w:r w:rsidRPr="006E17A9">
        <w:rPr>
          <w:sz w:val="20"/>
          <w:szCs w:val="20"/>
          <w:vertAlign w:val="superscript"/>
        </w:rPr>
        <w:footnoteRef/>
      </w:r>
      <w:r w:rsidRPr="006E17A9">
        <w:rPr>
          <w:sz w:val="20"/>
          <w:szCs w:val="20"/>
        </w:rPr>
        <w:tab/>
      </w:r>
      <w:r w:rsidRPr="006E17A9">
        <w:rPr>
          <w:b/>
          <w:bCs/>
          <w:sz w:val="20"/>
          <w:szCs w:val="20"/>
        </w:rPr>
        <w:t>Art. 445.</w:t>
      </w:r>
      <w:r w:rsidRPr="006E17A9">
        <w:rPr>
          <w:sz w:val="20"/>
          <w:szCs w:val="20"/>
        </w:rPr>
        <w:t xml:space="preserve"> O adquirente decai do direito de obter a redibição ou abatimento no preço no prazo de trinta dias se a coisa for móvel, e de um ano se for imóvel, contado da entrega efetiva; se já estava na posse, o prazo conta-se da alienação, reduzido à metade. </w:t>
      </w:r>
      <w:r w:rsidRPr="006E17A9">
        <w:rPr>
          <w:b/>
          <w:sz w:val="20"/>
          <w:szCs w:val="20"/>
        </w:rPr>
        <w:t>§ 1</w:t>
      </w:r>
      <w:r w:rsidRPr="006E17A9">
        <w:rPr>
          <w:b/>
          <w:sz w:val="20"/>
          <w:szCs w:val="20"/>
          <w:u w:color="000000"/>
        </w:rPr>
        <w:t>º</w:t>
      </w:r>
      <w:r w:rsidRPr="006E17A9">
        <w:rPr>
          <w:sz w:val="20"/>
          <w:szCs w:val="20"/>
        </w:rPr>
        <w:t xml:space="preserve"> Quando o vício, por sua natureza, só puder ser conhecido mais tarde, o prazo contar-se-á do momento em que dele tiver ciência, até o prazo máximo de cento e oitenta dias, em se tratando de bens móveis; e de um ano, para os imóveis. </w:t>
      </w:r>
      <w:r w:rsidRPr="006E17A9">
        <w:rPr>
          <w:b/>
          <w:sz w:val="20"/>
          <w:szCs w:val="20"/>
        </w:rPr>
        <w:t>§ 2</w:t>
      </w:r>
      <w:r w:rsidRPr="006E17A9">
        <w:rPr>
          <w:b/>
          <w:sz w:val="20"/>
          <w:szCs w:val="20"/>
          <w:u w:color="000000"/>
        </w:rPr>
        <w:t>º</w:t>
      </w:r>
      <w:r w:rsidRPr="006E17A9">
        <w:rPr>
          <w:sz w:val="20"/>
          <w:szCs w:val="20"/>
        </w:rPr>
        <w:t xml:space="preserve"> Tratando-se de venda de animais, os prazos de garantia por vícios ocultos serão os estabelecidos em lei especial, ou, na falta desta, pelos usos locais, aplicando-se o disposto no parágrafo antecedente se não houver regras disciplinando a matéria.</w:t>
      </w:r>
    </w:p>
  </w:footnote>
  <w:footnote w:id="2">
    <w:p w:rsidR="003077B1" w:rsidRPr="00416336" w:rsidRDefault="003077B1" w:rsidP="00AA22BF">
      <w:pPr>
        <w:pStyle w:val="Textodenotaderodap"/>
        <w:tabs>
          <w:tab w:val="right" w:pos="9072"/>
        </w:tabs>
        <w:ind w:right="-568"/>
        <w:jc w:val="both"/>
      </w:pPr>
      <w:r w:rsidRPr="00416336">
        <w:rPr>
          <w:rStyle w:val="Refdenotaderodap"/>
        </w:rPr>
        <w:footnoteRef/>
      </w:r>
      <w:r w:rsidRPr="00416336">
        <w:rPr>
          <w:b/>
        </w:rPr>
        <w:t>Art. 319.</w:t>
      </w:r>
      <w:r w:rsidRPr="00416336">
        <w:t xml:space="preserve">  A petição inicial indicará:</w:t>
      </w:r>
      <w:bookmarkStart w:id="1" w:name="art319i"/>
      <w:bookmarkEnd w:id="1"/>
      <w:r w:rsidR="00AA22BF">
        <w:t xml:space="preserve"> </w:t>
      </w:r>
      <w:r w:rsidRPr="00416336">
        <w:rPr>
          <w:b/>
        </w:rPr>
        <w:t xml:space="preserve">I </w:t>
      </w:r>
      <w:r w:rsidRPr="00416336">
        <w:t>- o juízo a que é dirigida;</w:t>
      </w:r>
      <w:bookmarkStart w:id="2" w:name="art319ii"/>
      <w:bookmarkEnd w:id="2"/>
      <w:r w:rsidR="00AA22BF">
        <w:t xml:space="preserve"> </w:t>
      </w:r>
      <w:r w:rsidRPr="00416336">
        <w:rPr>
          <w:b/>
        </w:rPr>
        <w:t>II</w:t>
      </w:r>
      <w:r w:rsidRPr="00416336">
        <w:t xml:space="preserve"> - os nomes, os prenomes, o estado civil, a existência de união estável, a profissão, o número de inscrição no Cadastro de Pessoas Físicas ou no Cadastro Nacional da Pessoa Jurídica, o endereço eletrônico, o domicílio e a residência do autor e do réu;</w:t>
      </w:r>
      <w:bookmarkStart w:id="3" w:name="art319iii"/>
      <w:bookmarkEnd w:id="3"/>
      <w:r w:rsidR="00AA22BF">
        <w:t xml:space="preserve"> </w:t>
      </w:r>
      <w:r w:rsidRPr="00416336">
        <w:rPr>
          <w:b/>
        </w:rPr>
        <w:t>III</w:t>
      </w:r>
      <w:r w:rsidRPr="00416336">
        <w:t xml:space="preserve"> - o fato e os fundamentos jurídicos do pedido;</w:t>
      </w:r>
      <w:bookmarkStart w:id="4" w:name="art319iv"/>
      <w:bookmarkEnd w:id="4"/>
      <w:r w:rsidR="00AA22BF">
        <w:t xml:space="preserve"> </w:t>
      </w:r>
      <w:r w:rsidRPr="00416336">
        <w:rPr>
          <w:b/>
        </w:rPr>
        <w:t>IV</w:t>
      </w:r>
      <w:r w:rsidRPr="00416336">
        <w:t xml:space="preserve"> - o pedido com as suas especificações;</w:t>
      </w:r>
      <w:bookmarkStart w:id="5" w:name="art319v"/>
      <w:bookmarkEnd w:id="5"/>
      <w:r w:rsidR="00AA22BF">
        <w:t xml:space="preserve"> </w:t>
      </w:r>
      <w:r w:rsidRPr="00416336">
        <w:rPr>
          <w:b/>
        </w:rPr>
        <w:t>V</w:t>
      </w:r>
      <w:r w:rsidRPr="00416336">
        <w:t xml:space="preserve"> - o valor da causa;</w:t>
      </w:r>
      <w:bookmarkStart w:id="6" w:name="art319vi"/>
      <w:bookmarkEnd w:id="6"/>
      <w:r w:rsidR="00AA22BF">
        <w:t xml:space="preserve"> </w:t>
      </w:r>
      <w:r w:rsidRPr="00416336">
        <w:rPr>
          <w:b/>
        </w:rPr>
        <w:t xml:space="preserve">VI </w:t>
      </w:r>
      <w:r w:rsidRPr="00416336">
        <w:t>- as provas com que o autor pretende demonstrar a verdade dos fatos alegados;</w:t>
      </w:r>
      <w:bookmarkStart w:id="7" w:name="art319vii"/>
      <w:bookmarkEnd w:id="7"/>
      <w:r w:rsidR="00AA22BF">
        <w:t xml:space="preserve"> </w:t>
      </w:r>
      <w:r w:rsidRPr="00416336">
        <w:rPr>
          <w:b/>
        </w:rPr>
        <w:t>VII</w:t>
      </w:r>
      <w:r w:rsidRPr="00416336">
        <w:t xml:space="preserve"> - a opção do autor pela realização ou não de audiência de conciliação ou de mediação.</w:t>
      </w:r>
      <w:bookmarkStart w:id="8" w:name="art319§1"/>
      <w:bookmarkEnd w:id="8"/>
      <w:r w:rsidRPr="00416336">
        <w:rPr>
          <w:b/>
        </w:rPr>
        <w:t>§ 1</w:t>
      </w:r>
      <w:r w:rsidRPr="00416336">
        <w:rPr>
          <w:b/>
          <w:u w:val="single"/>
          <w:vertAlign w:val="superscript"/>
        </w:rPr>
        <w:t>o</w:t>
      </w:r>
      <w:r w:rsidRPr="00416336">
        <w:t> Caso não disponha das informações previstas no inciso II, poderá o autor, na petição inicial, requerer ao juiz diligências necessárias a sua obtenção.</w:t>
      </w:r>
      <w:bookmarkStart w:id="9" w:name="art319§2"/>
      <w:bookmarkEnd w:id="9"/>
      <w:r w:rsidRPr="00416336">
        <w:t xml:space="preserve"> </w:t>
      </w:r>
      <w:r w:rsidRPr="00416336">
        <w:rPr>
          <w:b/>
        </w:rPr>
        <w:t>§ 2</w:t>
      </w:r>
      <w:r w:rsidRPr="00416336">
        <w:rPr>
          <w:b/>
          <w:u w:val="single"/>
          <w:vertAlign w:val="superscript"/>
        </w:rPr>
        <w:t>o</w:t>
      </w:r>
      <w:r w:rsidRPr="00416336">
        <w:t> A petição inicial não será indeferida se, a despeito da falta de informações a que se refere o inciso II, for possível a citação do réu.</w:t>
      </w:r>
      <w:bookmarkStart w:id="10" w:name="art319§3"/>
      <w:bookmarkEnd w:id="10"/>
      <w:r w:rsidRPr="00416336">
        <w:rPr>
          <w:b/>
        </w:rPr>
        <w:t>§ 3</w:t>
      </w:r>
      <w:r w:rsidRPr="00416336">
        <w:rPr>
          <w:b/>
          <w:u w:val="single"/>
          <w:vertAlign w:val="superscript"/>
        </w:rPr>
        <w:t>o</w:t>
      </w:r>
      <w:r w:rsidRPr="00416336">
        <w:t> A petição inicial não será indeferida pelo não atendimento ao disposto no inciso II deste artigo se a obtenção de tais informações tornar impossível ou excessivamente oneroso o acesso à justiça.</w:t>
      </w:r>
    </w:p>
  </w:footnote>
  <w:footnote w:id="3">
    <w:p w:rsidR="003077B1" w:rsidRPr="004C7863" w:rsidRDefault="003077B1" w:rsidP="00AA22BF">
      <w:pPr>
        <w:pStyle w:val="Rodap"/>
        <w:tabs>
          <w:tab w:val="right" w:pos="9072"/>
        </w:tabs>
        <w:ind w:right="-568"/>
        <w:jc w:val="both"/>
        <w:rPr>
          <w:sz w:val="20"/>
          <w:szCs w:val="20"/>
        </w:rPr>
      </w:pPr>
      <w:r w:rsidRPr="00416336">
        <w:rPr>
          <w:sz w:val="20"/>
          <w:szCs w:val="20"/>
          <w:vertAlign w:val="superscript"/>
        </w:rPr>
        <w:footnoteRef/>
      </w:r>
      <w:r w:rsidRPr="00416336">
        <w:rPr>
          <w:b/>
          <w:bCs/>
          <w:sz w:val="20"/>
          <w:szCs w:val="20"/>
        </w:rPr>
        <w:t>Art. 292</w:t>
      </w:r>
      <w:r w:rsidRPr="00416336">
        <w:rPr>
          <w:bCs/>
          <w:sz w:val="20"/>
          <w:szCs w:val="20"/>
        </w:rPr>
        <w:t>.  O valor da causa constará da petição inicial ou da reconvenção e será:</w:t>
      </w:r>
      <w:bookmarkStart w:id="11" w:name="art292i"/>
      <w:bookmarkEnd w:id="11"/>
      <w:r w:rsidR="00AA22BF">
        <w:rPr>
          <w:bCs/>
          <w:sz w:val="20"/>
          <w:szCs w:val="20"/>
        </w:rPr>
        <w:t xml:space="preserve"> </w:t>
      </w:r>
      <w:r w:rsidRPr="00416336">
        <w:rPr>
          <w:b/>
          <w:bCs/>
          <w:sz w:val="20"/>
          <w:szCs w:val="20"/>
        </w:rPr>
        <w:t xml:space="preserve">I </w:t>
      </w:r>
      <w:r w:rsidRPr="00416336">
        <w:rPr>
          <w:bCs/>
          <w:sz w:val="20"/>
          <w:szCs w:val="20"/>
        </w:rPr>
        <w:t>- na ação de cobrança de dívida, a soma monetariamente corrigida do principal, dos juros de mora vencidos e de outras penalidades, se houver, até a data de propositura da ação;</w:t>
      </w:r>
      <w:bookmarkStart w:id="12" w:name="art292ii"/>
      <w:bookmarkEnd w:id="12"/>
      <w:r w:rsidR="00AA22BF">
        <w:rPr>
          <w:bCs/>
          <w:sz w:val="20"/>
          <w:szCs w:val="20"/>
        </w:rPr>
        <w:t xml:space="preserve"> </w:t>
      </w:r>
      <w:r w:rsidRPr="00416336">
        <w:rPr>
          <w:b/>
          <w:bCs/>
          <w:sz w:val="20"/>
          <w:szCs w:val="20"/>
        </w:rPr>
        <w:t xml:space="preserve">II </w:t>
      </w:r>
      <w:r w:rsidRPr="00416336">
        <w:rPr>
          <w:bCs/>
          <w:sz w:val="20"/>
          <w:szCs w:val="20"/>
        </w:rPr>
        <w:t>- na ação que tiver por objeto a existência, a validade, o cumprimento, a modificação, a resolução, a resilição ou a rescisão de ato jurídico, o valor do ato ou o de sua parte controvertida;</w:t>
      </w:r>
      <w:bookmarkStart w:id="13" w:name="art292iii"/>
      <w:bookmarkEnd w:id="13"/>
      <w:r w:rsidR="00AA22BF">
        <w:rPr>
          <w:bCs/>
          <w:sz w:val="20"/>
          <w:szCs w:val="20"/>
        </w:rPr>
        <w:t xml:space="preserve"> </w:t>
      </w:r>
      <w:r w:rsidRPr="00416336">
        <w:rPr>
          <w:b/>
          <w:bCs/>
          <w:sz w:val="20"/>
          <w:szCs w:val="20"/>
        </w:rPr>
        <w:t xml:space="preserve">III </w:t>
      </w:r>
      <w:r w:rsidRPr="00416336">
        <w:rPr>
          <w:bCs/>
          <w:sz w:val="20"/>
          <w:szCs w:val="20"/>
        </w:rPr>
        <w:t>- na ação de alimentos, a soma de 12 (doze) prestações mensais pedidas pelo autor;</w:t>
      </w:r>
      <w:bookmarkStart w:id="14" w:name="art292iv"/>
      <w:bookmarkEnd w:id="14"/>
      <w:r w:rsidR="00AA22BF">
        <w:rPr>
          <w:bCs/>
          <w:sz w:val="20"/>
          <w:szCs w:val="20"/>
        </w:rPr>
        <w:t xml:space="preserve"> </w:t>
      </w:r>
      <w:r w:rsidRPr="00416336">
        <w:rPr>
          <w:b/>
          <w:bCs/>
          <w:sz w:val="20"/>
          <w:szCs w:val="20"/>
        </w:rPr>
        <w:t xml:space="preserve">IV </w:t>
      </w:r>
      <w:r w:rsidRPr="00416336">
        <w:rPr>
          <w:bCs/>
          <w:sz w:val="20"/>
          <w:szCs w:val="20"/>
        </w:rPr>
        <w:t>- na ação de divisão, de demarcação e de reivindicação</w:t>
      </w:r>
      <w:r w:rsidRPr="001D4E37">
        <w:rPr>
          <w:bCs/>
          <w:sz w:val="20"/>
          <w:szCs w:val="20"/>
        </w:rPr>
        <w:t>, o valor de avaliação da área ou do bem objeto do pedido;</w:t>
      </w:r>
      <w:bookmarkStart w:id="15" w:name="art292v"/>
      <w:bookmarkEnd w:id="15"/>
      <w:r w:rsidR="00AA22BF">
        <w:rPr>
          <w:bCs/>
          <w:sz w:val="20"/>
          <w:szCs w:val="20"/>
        </w:rPr>
        <w:t xml:space="preserve"> </w:t>
      </w:r>
      <w:r w:rsidRPr="001D4E37">
        <w:rPr>
          <w:b/>
          <w:bCs/>
          <w:sz w:val="20"/>
          <w:szCs w:val="20"/>
        </w:rPr>
        <w:t xml:space="preserve">V </w:t>
      </w:r>
      <w:r w:rsidRPr="001D4E37">
        <w:rPr>
          <w:bCs/>
          <w:sz w:val="20"/>
          <w:szCs w:val="20"/>
        </w:rPr>
        <w:t>- na ação indenizatória, inclusive a fundada em dano moral, o valor pretendido;</w:t>
      </w:r>
      <w:bookmarkStart w:id="16" w:name="art292vi"/>
      <w:bookmarkEnd w:id="16"/>
      <w:r w:rsidR="00AA22BF">
        <w:rPr>
          <w:bCs/>
          <w:sz w:val="20"/>
          <w:szCs w:val="20"/>
        </w:rPr>
        <w:t xml:space="preserve"> </w:t>
      </w:r>
      <w:r w:rsidRPr="00AA22BF">
        <w:rPr>
          <w:b/>
          <w:bCs/>
          <w:sz w:val="20"/>
          <w:szCs w:val="20"/>
        </w:rPr>
        <w:t xml:space="preserve">VI </w:t>
      </w:r>
      <w:r w:rsidRPr="001D4E37">
        <w:rPr>
          <w:bCs/>
          <w:sz w:val="20"/>
          <w:szCs w:val="20"/>
        </w:rPr>
        <w:t>- na ação em que há cumulação de pedidos, a quantia correspondente à soma dos valores de todos eles;</w:t>
      </w:r>
      <w:bookmarkStart w:id="17" w:name="art292vii"/>
      <w:bookmarkEnd w:id="17"/>
      <w:r w:rsidR="00AA22BF">
        <w:rPr>
          <w:bCs/>
          <w:sz w:val="20"/>
          <w:szCs w:val="20"/>
        </w:rPr>
        <w:t xml:space="preserve"> </w:t>
      </w:r>
      <w:r w:rsidRPr="001D4E37">
        <w:rPr>
          <w:b/>
          <w:bCs/>
          <w:sz w:val="20"/>
          <w:szCs w:val="20"/>
        </w:rPr>
        <w:t xml:space="preserve">VII - </w:t>
      </w:r>
      <w:r w:rsidRPr="001D4E37">
        <w:rPr>
          <w:bCs/>
          <w:sz w:val="20"/>
          <w:szCs w:val="20"/>
        </w:rPr>
        <w:t>na ação em que os pedidos são alternativos, o de maior valor;</w:t>
      </w:r>
      <w:bookmarkStart w:id="18" w:name="art292viii"/>
      <w:bookmarkEnd w:id="18"/>
      <w:r w:rsidR="00AA22BF">
        <w:rPr>
          <w:bCs/>
          <w:sz w:val="20"/>
          <w:szCs w:val="20"/>
        </w:rPr>
        <w:t xml:space="preserve"> </w:t>
      </w:r>
      <w:r w:rsidRPr="001D4E37">
        <w:rPr>
          <w:b/>
          <w:bCs/>
          <w:sz w:val="20"/>
          <w:szCs w:val="20"/>
        </w:rPr>
        <w:t xml:space="preserve">VIII </w:t>
      </w:r>
      <w:r w:rsidRPr="001D4E37">
        <w:rPr>
          <w:bCs/>
          <w:sz w:val="20"/>
          <w:szCs w:val="20"/>
        </w:rPr>
        <w:t>- na ação em que houver pedido subsidiário, o valor do pedido principal.</w:t>
      </w:r>
      <w:bookmarkStart w:id="19" w:name="art292§1"/>
      <w:bookmarkEnd w:id="19"/>
      <w:r w:rsidRPr="001D4E37">
        <w:rPr>
          <w:b/>
          <w:bCs/>
          <w:sz w:val="20"/>
          <w:szCs w:val="20"/>
        </w:rPr>
        <w:t>§ 1</w:t>
      </w:r>
      <w:r w:rsidRPr="001D4E37">
        <w:rPr>
          <w:b/>
          <w:bCs/>
          <w:sz w:val="20"/>
          <w:szCs w:val="20"/>
          <w:u w:val="single"/>
          <w:vertAlign w:val="superscript"/>
        </w:rPr>
        <w:t>o</w:t>
      </w:r>
      <w:r w:rsidRPr="001D4E37">
        <w:rPr>
          <w:b/>
          <w:bCs/>
          <w:sz w:val="20"/>
          <w:szCs w:val="20"/>
        </w:rPr>
        <w:t> </w:t>
      </w:r>
      <w:r w:rsidRPr="001D4E37">
        <w:rPr>
          <w:bCs/>
          <w:sz w:val="20"/>
          <w:szCs w:val="20"/>
        </w:rPr>
        <w:t>Quando se pedirem prestações vencidas e vincendas, considerar-se-á o valor de umas e outras.</w:t>
      </w:r>
      <w:bookmarkStart w:id="20" w:name="art292§2"/>
      <w:bookmarkEnd w:id="20"/>
      <w:r w:rsidRPr="001D4E37">
        <w:rPr>
          <w:b/>
          <w:bCs/>
          <w:sz w:val="20"/>
          <w:szCs w:val="20"/>
        </w:rPr>
        <w:t>§ 2</w:t>
      </w:r>
      <w:r w:rsidRPr="001D4E37">
        <w:rPr>
          <w:b/>
          <w:bCs/>
          <w:sz w:val="20"/>
          <w:szCs w:val="20"/>
          <w:u w:val="single"/>
          <w:vertAlign w:val="superscript"/>
        </w:rPr>
        <w:t>o</w:t>
      </w:r>
      <w:r w:rsidRPr="001D4E37">
        <w:rPr>
          <w:b/>
          <w:bCs/>
          <w:sz w:val="20"/>
          <w:szCs w:val="20"/>
        </w:rPr>
        <w:t> </w:t>
      </w:r>
      <w:r w:rsidRPr="001D4E37">
        <w:rPr>
          <w:bCs/>
          <w:sz w:val="20"/>
          <w:szCs w:val="20"/>
        </w:rPr>
        <w:t>O valor das prestações vincendas será igual a uma prestação anual, se a obrigação for por tempo indeterminado ou por tempo superior a 1 (um) ano, e, se por tempo inferior, será igual à soma das prestações.</w:t>
      </w:r>
    </w:p>
  </w:footnote>
  <w:footnote w:id="4">
    <w:p w:rsidR="00E451DB" w:rsidRPr="006E17A9" w:rsidRDefault="00E451DB" w:rsidP="00AA22BF">
      <w:pPr>
        <w:pStyle w:val="Rodap"/>
        <w:tabs>
          <w:tab w:val="clear" w:pos="8504"/>
          <w:tab w:val="right" w:pos="9072"/>
        </w:tabs>
        <w:ind w:right="-568"/>
        <w:jc w:val="both"/>
        <w:rPr>
          <w:sz w:val="20"/>
          <w:szCs w:val="20"/>
        </w:rPr>
      </w:pPr>
      <w:r w:rsidRPr="006E17A9">
        <w:rPr>
          <w:sz w:val="20"/>
          <w:szCs w:val="20"/>
          <w:vertAlign w:val="superscript"/>
        </w:rPr>
        <w:footnoteRef/>
      </w:r>
      <w:r w:rsidRPr="006E17A9">
        <w:rPr>
          <w:sz w:val="20"/>
          <w:szCs w:val="20"/>
        </w:rPr>
        <w:tab/>
      </w:r>
      <w:r w:rsidRPr="006E17A9">
        <w:rPr>
          <w:b/>
          <w:bCs/>
          <w:sz w:val="20"/>
          <w:szCs w:val="20"/>
        </w:rPr>
        <w:t>Art. 186.</w:t>
      </w:r>
      <w:r w:rsidRPr="006E17A9">
        <w:rPr>
          <w:sz w:val="20"/>
          <w:szCs w:val="20"/>
        </w:rPr>
        <w:t xml:space="preserve"> Aquele que, por ação ou omissão voluntária, negligência ou imprudência, violar direito e causar dano a outrem, ainda que exclusivamente moral, comete ato ilícito. </w:t>
      </w:r>
    </w:p>
    <w:p w:rsidR="00E451DB" w:rsidRPr="006E17A9" w:rsidRDefault="00E451DB" w:rsidP="00AA22BF">
      <w:pPr>
        <w:pStyle w:val="Rodap"/>
        <w:tabs>
          <w:tab w:val="clear" w:pos="8504"/>
          <w:tab w:val="right" w:pos="9072"/>
        </w:tabs>
        <w:ind w:right="-568"/>
        <w:jc w:val="both"/>
        <w:rPr>
          <w:sz w:val="20"/>
          <w:szCs w:val="20"/>
        </w:rPr>
      </w:pPr>
      <w:r w:rsidRPr="006E17A9">
        <w:rPr>
          <w:b/>
          <w:bCs/>
          <w:sz w:val="20"/>
          <w:szCs w:val="20"/>
        </w:rPr>
        <w:t>Art. 441.</w:t>
      </w:r>
      <w:r w:rsidRPr="006E17A9">
        <w:rPr>
          <w:sz w:val="20"/>
          <w:szCs w:val="20"/>
        </w:rPr>
        <w:t xml:space="preserve"> A coisa recebida em virtude de contrato comutativo pode ser enjeitada por vícios ou defeitos ocultos, que a tornem imprópria ao uso a que é destinada, ou lhe diminuam o valor. </w:t>
      </w:r>
      <w:r w:rsidRPr="006E17A9">
        <w:rPr>
          <w:b/>
          <w:sz w:val="20"/>
          <w:szCs w:val="20"/>
        </w:rPr>
        <w:t>Parágrafo único.</w:t>
      </w:r>
      <w:r w:rsidRPr="006E17A9">
        <w:rPr>
          <w:sz w:val="20"/>
          <w:szCs w:val="20"/>
        </w:rPr>
        <w:t xml:space="preserve"> É aplicável a disposição deste artigo às doações onerosas. </w:t>
      </w:r>
    </w:p>
    <w:p w:rsidR="00E451DB" w:rsidRPr="006E17A9" w:rsidRDefault="00E451DB" w:rsidP="00AA22BF">
      <w:pPr>
        <w:pStyle w:val="Rodap"/>
        <w:tabs>
          <w:tab w:val="clear" w:pos="8504"/>
          <w:tab w:val="right" w:pos="9072"/>
        </w:tabs>
        <w:ind w:right="-568"/>
        <w:jc w:val="both"/>
        <w:rPr>
          <w:sz w:val="20"/>
          <w:szCs w:val="20"/>
        </w:rPr>
      </w:pPr>
      <w:r w:rsidRPr="006E17A9">
        <w:rPr>
          <w:b/>
          <w:bCs/>
          <w:sz w:val="20"/>
          <w:szCs w:val="20"/>
        </w:rPr>
        <w:t>Art. 443.</w:t>
      </w:r>
      <w:r w:rsidRPr="006E17A9">
        <w:rPr>
          <w:sz w:val="20"/>
          <w:szCs w:val="20"/>
        </w:rPr>
        <w:t xml:space="preserve"> Se o alienante conhecia o vício ou defeito da coisa, restituirá o que recebeu com perdas e danos; se o não conhecia, tão-somente restituirá o valor recebido, mais as despesas do contrato. </w:t>
      </w:r>
    </w:p>
    <w:p w:rsidR="00E451DB" w:rsidRPr="006E17A9" w:rsidRDefault="00E451DB" w:rsidP="00AA22BF">
      <w:pPr>
        <w:pStyle w:val="Rodap"/>
        <w:tabs>
          <w:tab w:val="clear" w:pos="8504"/>
          <w:tab w:val="right" w:pos="9072"/>
        </w:tabs>
        <w:ind w:right="-568"/>
        <w:jc w:val="both"/>
        <w:rPr>
          <w:sz w:val="20"/>
          <w:szCs w:val="20"/>
        </w:rPr>
      </w:pPr>
      <w:r w:rsidRPr="006E17A9">
        <w:rPr>
          <w:b/>
          <w:bCs/>
          <w:sz w:val="20"/>
          <w:szCs w:val="20"/>
        </w:rPr>
        <w:t>Art. 927.</w:t>
      </w:r>
      <w:r w:rsidRPr="006E17A9">
        <w:rPr>
          <w:sz w:val="20"/>
          <w:szCs w:val="20"/>
        </w:rPr>
        <w:t xml:space="preserve"> Aquele que, por ato ilícito (arts. 186 e 187), causar dano a outrem, fica obrigado a repará-lo. </w:t>
      </w:r>
      <w:r w:rsidRPr="006E17A9">
        <w:rPr>
          <w:b/>
          <w:sz w:val="20"/>
          <w:szCs w:val="20"/>
        </w:rPr>
        <w:t>Parágrafo único</w:t>
      </w:r>
      <w:r w:rsidRPr="006E17A9">
        <w:rPr>
          <w:sz w:val="20"/>
          <w:szCs w:val="20"/>
        </w:rPr>
        <w:t>. Haverá obrigação de reparar o dano, independentemente de culpa, nos casos especificados em lei, ou quando a atividade normalmente desenvolvida pelo autor do dano implicar, por sua natureza, risco para os direitos de outrem.</w:t>
      </w:r>
    </w:p>
  </w:footnote>
  <w:footnote w:id="5">
    <w:p w:rsidR="00E451DB" w:rsidRPr="006E17A9" w:rsidRDefault="00E451DB" w:rsidP="00AA22BF">
      <w:pPr>
        <w:pStyle w:val="Rodap"/>
        <w:tabs>
          <w:tab w:val="clear" w:pos="8504"/>
          <w:tab w:val="right" w:pos="9072"/>
        </w:tabs>
        <w:ind w:right="-568"/>
        <w:jc w:val="both"/>
        <w:rPr>
          <w:sz w:val="20"/>
          <w:szCs w:val="20"/>
        </w:rPr>
      </w:pPr>
      <w:r w:rsidRPr="006E17A9">
        <w:rPr>
          <w:sz w:val="20"/>
          <w:szCs w:val="20"/>
          <w:vertAlign w:val="superscript"/>
        </w:rPr>
        <w:footnoteRef/>
      </w:r>
      <w:r w:rsidRPr="006E17A9">
        <w:rPr>
          <w:sz w:val="20"/>
          <w:szCs w:val="20"/>
        </w:rPr>
        <w:tab/>
      </w:r>
      <w:r w:rsidRPr="006E17A9">
        <w:rPr>
          <w:b/>
          <w:bCs/>
          <w:sz w:val="20"/>
          <w:szCs w:val="20"/>
        </w:rPr>
        <w:t xml:space="preserve">Art. 6º </w:t>
      </w:r>
      <w:r w:rsidRPr="006E17A9">
        <w:rPr>
          <w:sz w:val="20"/>
          <w:szCs w:val="20"/>
        </w:rPr>
        <w:t xml:space="preserve">São direitos básicos do consumidor: (...) </w:t>
      </w:r>
      <w:r w:rsidRPr="006E17A9">
        <w:rPr>
          <w:b/>
          <w:sz w:val="20"/>
          <w:szCs w:val="20"/>
        </w:rPr>
        <w:t>VI –</w:t>
      </w:r>
      <w:r w:rsidRPr="006E17A9">
        <w:rPr>
          <w:sz w:val="20"/>
          <w:szCs w:val="20"/>
        </w:rPr>
        <w:t xml:space="preserve"> a efetiva prevenção e reparação de danos patrimoniais e morais, individuais, coletivos e difusos.</w:t>
      </w:r>
    </w:p>
  </w:footnote>
  <w:footnote w:id="6">
    <w:p w:rsidR="003077B1" w:rsidRPr="006E17A9" w:rsidRDefault="003077B1" w:rsidP="00AA22BF">
      <w:pPr>
        <w:pStyle w:val="Rodap"/>
        <w:tabs>
          <w:tab w:val="clear" w:pos="8504"/>
          <w:tab w:val="right" w:pos="9072"/>
        </w:tabs>
        <w:ind w:right="-568"/>
        <w:jc w:val="both"/>
        <w:rPr>
          <w:sz w:val="20"/>
          <w:szCs w:val="20"/>
        </w:rPr>
      </w:pPr>
      <w:r w:rsidRPr="006E17A9">
        <w:rPr>
          <w:sz w:val="20"/>
          <w:szCs w:val="20"/>
          <w:vertAlign w:val="superscript"/>
        </w:rPr>
        <w:footnoteRef/>
      </w:r>
      <w:r w:rsidRPr="006E17A9">
        <w:rPr>
          <w:sz w:val="20"/>
          <w:szCs w:val="20"/>
        </w:rPr>
        <w:tab/>
      </w:r>
      <w:r w:rsidRPr="006E17A9">
        <w:rPr>
          <w:b/>
          <w:bCs/>
          <w:sz w:val="20"/>
          <w:szCs w:val="20"/>
        </w:rPr>
        <w:t xml:space="preserve">Art. 6º </w:t>
      </w:r>
      <w:r w:rsidRPr="006E17A9">
        <w:rPr>
          <w:sz w:val="20"/>
          <w:szCs w:val="20"/>
        </w:rPr>
        <w:t xml:space="preserve">São direitos básicos do consumidor: (...) </w:t>
      </w:r>
      <w:r w:rsidRPr="006E17A9">
        <w:rPr>
          <w:b/>
          <w:sz w:val="20"/>
          <w:szCs w:val="20"/>
        </w:rPr>
        <w:t>VIII –</w:t>
      </w:r>
      <w:r w:rsidRPr="006E17A9">
        <w:rPr>
          <w:sz w:val="20"/>
          <w:szCs w:val="20"/>
        </w:rPr>
        <w:t xml:space="preserve"> a facilitação da defesa de seus direitos, inclusive com a inversão do ônus da prova, a seu favor, no processo civil, quando, a critério do juiz, for verossímil a alegação ou quando for ele hipossuficiente, segundo as regras ordinárias de experiências.</w:t>
      </w:r>
    </w:p>
  </w:footnote>
  <w:footnote w:id="7">
    <w:p w:rsidR="003077B1" w:rsidRPr="004543A0" w:rsidRDefault="003077B1" w:rsidP="00AA22BF">
      <w:pPr>
        <w:pStyle w:val="Textodenotaderodap"/>
        <w:tabs>
          <w:tab w:val="right" w:pos="9072"/>
        </w:tabs>
        <w:ind w:right="-568"/>
        <w:jc w:val="both"/>
        <w:rPr>
          <w:lang w:val="en-US"/>
        </w:rPr>
      </w:pPr>
      <w:r>
        <w:rPr>
          <w:rStyle w:val="Refdenotaderodap"/>
        </w:rPr>
        <w:footnoteRef/>
      </w:r>
      <w:r w:rsidRPr="004543A0">
        <w:rPr>
          <w:lang w:val="en-US"/>
        </w:rPr>
        <w:t xml:space="preserve"> </w:t>
      </w:r>
      <w:r>
        <w:rPr>
          <w:b/>
          <w:lang w:val="en-US"/>
        </w:rPr>
        <w:t xml:space="preserve">CPC, art. 335, </w:t>
      </w:r>
      <w:r>
        <w:rPr>
          <w:b/>
          <w:i/>
          <w:lang w:val="en-US"/>
        </w:rPr>
        <w:t>caput</w:t>
      </w:r>
      <w:r>
        <w:rPr>
          <w:b/>
          <w:lang w:val="en-US"/>
        </w:rPr>
        <w:t xml:space="preserve"> c.c. art. 231, II</w:t>
      </w:r>
      <w:r>
        <w:rPr>
          <w:lang w:val="en-US"/>
        </w:rPr>
        <w:t>.</w:t>
      </w:r>
    </w:p>
  </w:footnote>
  <w:footnote w:id="8">
    <w:p w:rsidR="003077B1" w:rsidRPr="008D0AE0" w:rsidRDefault="003077B1" w:rsidP="00AA22BF">
      <w:pPr>
        <w:pStyle w:val="Textodenotaderodap"/>
        <w:tabs>
          <w:tab w:val="right" w:pos="9072"/>
        </w:tabs>
        <w:ind w:right="-568"/>
        <w:jc w:val="both"/>
      </w:pPr>
      <w:r>
        <w:rPr>
          <w:rStyle w:val="Refdenotaderodap"/>
        </w:rPr>
        <w:footnoteRef/>
      </w:r>
      <w:r w:rsidRPr="008D0AE0">
        <w:t xml:space="preserve"> </w:t>
      </w:r>
      <w:r w:rsidRPr="008D0AE0">
        <w:rPr>
          <w:b/>
        </w:rPr>
        <w:t>CPC, art. 344</w:t>
      </w:r>
      <w:r w:rsidRPr="008D0AE0">
        <w:t>.</w:t>
      </w:r>
    </w:p>
  </w:footnote>
  <w:footnote w:id="9">
    <w:p w:rsidR="003077B1" w:rsidRPr="00E576A6" w:rsidRDefault="003077B1" w:rsidP="00AA22BF">
      <w:pPr>
        <w:pStyle w:val="Textodenotaderodap"/>
        <w:tabs>
          <w:tab w:val="right" w:pos="9072"/>
        </w:tabs>
        <w:ind w:right="-568"/>
        <w:jc w:val="both"/>
      </w:pPr>
      <w:r w:rsidRPr="00E576A6">
        <w:rPr>
          <w:rStyle w:val="Refdenotaderodap"/>
        </w:rPr>
        <w:footnoteRef/>
      </w:r>
      <w:r w:rsidRPr="00E576A6">
        <w:t xml:space="preserve"> </w:t>
      </w:r>
      <w:r w:rsidRPr="00E576A6">
        <w:rPr>
          <w:b/>
        </w:rPr>
        <w:t>Art. 98.</w:t>
      </w:r>
      <w:r w:rsidRPr="00E576A6">
        <w:t xml:space="preserve">  A pessoa natural ou jurídica, brasileira ou estrangeira, com insuficiência de recursos para pagar as custas, as despesas processuais e os honorários advocatícios tem direito à gratuidade da justiça, na forma da lei.</w:t>
      </w:r>
    </w:p>
    <w:p w:rsidR="003077B1" w:rsidRPr="0011143C" w:rsidRDefault="003077B1" w:rsidP="00AA22BF">
      <w:pPr>
        <w:pStyle w:val="Textodenotaderodap"/>
        <w:tabs>
          <w:tab w:val="right" w:pos="9072"/>
        </w:tabs>
        <w:ind w:right="-568"/>
        <w:jc w:val="both"/>
      </w:pPr>
      <w:r w:rsidRPr="00E576A6">
        <w:rPr>
          <w:b/>
        </w:rPr>
        <w:t>Art. 99</w:t>
      </w:r>
      <w:r w:rsidRPr="00E576A6">
        <w:t xml:space="preserve">.  O pedido de gratuidade da justiça pode ser formulado na petição inicial, na contestação, na petição para ingresso de terceiro no processo ou em recurso. (...) </w:t>
      </w:r>
      <w:r w:rsidRPr="00E576A6">
        <w:rPr>
          <w:b/>
        </w:rPr>
        <w:t>§ 3º</w:t>
      </w:r>
      <w:r w:rsidRPr="00E576A6">
        <w:t xml:space="preserve"> Presume-se verdadeira a alegação de insuficiência deduzida exclusivamente por pessoa natural.</w:t>
      </w:r>
    </w:p>
  </w:footnote>
  <w:footnote w:id="10">
    <w:p w:rsidR="003077B1" w:rsidRPr="008D0AE0" w:rsidRDefault="003077B1" w:rsidP="00AA22BF">
      <w:pPr>
        <w:pStyle w:val="Textodenotaderodap"/>
        <w:tabs>
          <w:tab w:val="right" w:pos="9072"/>
        </w:tabs>
        <w:ind w:right="-568"/>
        <w:jc w:val="both"/>
        <w:rPr>
          <w:b/>
        </w:rPr>
      </w:pPr>
      <w:r>
        <w:rPr>
          <w:rStyle w:val="Refdenotaderodap"/>
        </w:rPr>
        <w:footnoteRef/>
      </w:r>
      <w:r w:rsidRPr="008D0AE0">
        <w:t xml:space="preserve"> </w:t>
      </w:r>
      <w:r w:rsidRPr="008D0AE0">
        <w:rPr>
          <w:b/>
        </w:rPr>
        <w:t>CPC, art. 319, VII</w:t>
      </w:r>
      <w:r w:rsidRPr="008D0AE0"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1DB"/>
    <w:rsid w:val="00116A56"/>
    <w:rsid w:val="001778F0"/>
    <w:rsid w:val="0021473D"/>
    <w:rsid w:val="003077B1"/>
    <w:rsid w:val="003C2E59"/>
    <w:rsid w:val="005766CF"/>
    <w:rsid w:val="00580E0A"/>
    <w:rsid w:val="005A6D6B"/>
    <w:rsid w:val="006115A2"/>
    <w:rsid w:val="00667EEB"/>
    <w:rsid w:val="0075541D"/>
    <w:rsid w:val="007764BD"/>
    <w:rsid w:val="008602F2"/>
    <w:rsid w:val="0097616E"/>
    <w:rsid w:val="009F5315"/>
    <w:rsid w:val="00AA22BF"/>
    <w:rsid w:val="00AD10C5"/>
    <w:rsid w:val="00C37A58"/>
    <w:rsid w:val="00C43217"/>
    <w:rsid w:val="00D31FAA"/>
    <w:rsid w:val="00D71E3F"/>
    <w:rsid w:val="00E451DB"/>
    <w:rsid w:val="00F80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E451DB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E451DB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E451D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E451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51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paragraphstyle"/>
    <w:rsid w:val="00E451DB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omentrios">
    <w:name w:val="Comentários"/>
    <w:basedOn w:val="Noparagraphstyle"/>
    <w:rsid w:val="00E451DB"/>
    <w:pPr>
      <w:spacing w:line="240" w:lineRule="atLeast"/>
      <w:ind w:left="227"/>
      <w:jc w:val="both"/>
    </w:pPr>
    <w:rPr>
      <w:rFonts w:ascii="Garamond" w:hAnsi="Garamond" w:cs="Garamond"/>
      <w:sz w:val="20"/>
      <w:szCs w:val="20"/>
    </w:rPr>
  </w:style>
  <w:style w:type="paragraph" w:customStyle="1" w:styleId="Centralizado">
    <w:name w:val="Centralizado"/>
    <w:basedOn w:val="Noparagraphstyle"/>
    <w:rsid w:val="00E451DB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  <w:style w:type="character" w:customStyle="1" w:styleId="Refdenotaderodap00E9">
    <w:name w:val="Ref. de nota de rodap&lt;00E9&gt;"/>
    <w:rsid w:val="00E451DB"/>
    <w:rPr>
      <w:w w:val="100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077B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077B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3077B1"/>
    <w:rPr>
      <w:vertAlign w:val="superscript"/>
    </w:rPr>
  </w:style>
  <w:style w:type="character" w:styleId="Forte">
    <w:name w:val="Strong"/>
    <w:uiPriority w:val="22"/>
    <w:qFormat/>
    <w:rsid w:val="008602F2"/>
    <w:rPr>
      <w:rFonts w:ascii="Times New Roman" w:hAnsi="Times New Roman" w:cs="Times New Roman" w:hint="default"/>
      <w:b/>
      <w:bCs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E451DB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E451DB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E451D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E451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51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paragraphstyle"/>
    <w:rsid w:val="00E451DB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omentrios">
    <w:name w:val="Comentários"/>
    <w:basedOn w:val="Noparagraphstyle"/>
    <w:rsid w:val="00E451DB"/>
    <w:pPr>
      <w:spacing w:line="240" w:lineRule="atLeast"/>
      <w:ind w:left="227"/>
      <w:jc w:val="both"/>
    </w:pPr>
    <w:rPr>
      <w:rFonts w:ascii="Garamond" w:hAnsi="Garamond" w:cs="Garamond"/>
      <w:sz w:val="20"/>
      <w:szCs w:val="20"/>
    </w:rPr>
  </w:style>
  <w:style w:type="paragraph" w:customStyle="1" w:styleId="Centralizado">
    <w:name w:val="Centralizado"/>
    <w:basedOn w:val="Noparagraphstyle"/>
    <w:rsid w:val="00E451DB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  <w:style w:type="character" w:customStyle="1" w:styleId="Refdenotaderodap00E9">
    <w:name w:val="Ref. de nota de rodap&lt;00E9&gt;"/>
    <w:rsid w:val="00E451DB"/>
    <w:rPr>
      <w:w w:val="100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077B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077B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3077B1"/>
    <w:rPr>
      <w:vertAlign w:val="superscript"/>
    </w:rPr>
  </w:style>
  <w:style w:type="character" w:styleId="Forte">
    <w:name w:val="Strong"/>
    <w:uiPriority w:val="22"/>
    <w:qFormat/>
    <w:rsid w:val="008602F2"/>
    <w:rPr>
      <w:rFonts w:ascii="Times New Roman" w:hAnsi="Times New Roman" w:cs="Times New Roman" w:hint="default"/>
      <w:b/>
      <w:bCs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949</Words>
  <Characters>5129</Characters>
  <Application>Microsoft Office Word</Application>
  <DocSecurity>0</DocSecurity>
  <Lines>42</Lines>
  <Paragraphs>12</Paragraphs>
  <ScaleCrop>false</ScaleCrop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renan</cp:lastModifiedBy>
  <cp:revision>5</cp:revision>
  <dcterms:created xsi:type="dcterms:W3CDTF">2020-06-30T17:42:00Z</dcterms:created>
  <dcterms:modified xsi:type="dcterms:W3CDTF">2020-08-24T15:34:00Z</dcterms:modified>
</cp:coreProperties>
</file>