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68" w:rsidRPr="00802F68" w:rsidRDefault="00802F68" w:rsidP="00802F6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802F68">
        <w:rPr>
          <w:rFonts w:ascii="Arial Black" w:hAnsi="Arial Black" w:cs="Times New Roman"/>
          <w:sz w:val="24"/>
          <w:szCs w:val="24"/>
        </w:rPr>
        <w:t>MODELO DE PETIÇÃO</w:t>
      </w:r>
    </w:p>
    <w:p w:rsidR="00967B51" w:rsidRDefault="007B66D5" w:rsidP="00802F6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REGISTRO CIVIL. </w:t>
      </w:r>
      <w:r w:rsidR="00967B51" w:rsidRPr="00802F68">
        <w:rPr>
          <w:rFonts w:ascii="Arial Black" w:hAnsi="Arial Black" w:cs="Times New Roman"/>
          <w:sz w:val="24"/>
          <w:szCs w:val="24"/>
        </w:rPr>
        <w:t xml:space="preserve">NULIDADE </w:t>
      </w:r>
      <w:r w:rsidR="00735AE0" w:rsidRPr="00802F68">
        <w:rPr>
          <w:rFonts w:ascii="Arial Black" w:hAnsi="Arial Black" w:cs="Times New Roman"/>
          <w:sz w:val="24"/>
          <w:szCs w:val="24"/>
        </w:rPr>
        <w:t>NO ASSENTO</w:t>
      </w:r>
      <w:r w:rsidR="00967B51" w:rsidRPr="00802F68">
        <w:rPr>
          <w:rFonts w:ascii="Arial Black" w:hAnsi="Arial Black" w:cs="Times New Roman"/>
          <w:sz w:val="24"/>
          <w:szCs w:val="24"/>
        </w:rPr>
        <w:t xml:space="preserve"> DE NASCIMENTO</w:t>
      </w:r>
      <w:r w:rsidR="00735AE0" w:rsidRPr="00802F68">
        <w:rPr>
          <w:rFonts w:ascii="Arial Black" w:hAnsi="Arial Black" w:cs="Times New Roman"/>
          <w:sz w:val="24"/>
          <w:szCs w:val="24"/>
        </w:rPr>
        <w:t>. DECLARAÇÃO EXCLUSIVA DA MÃE DO NOME DO PAI. INICIAL</w:t>
      </w:r>
    </w:p>
    <w:p w:rsidR="001A077C" w:rsidRPr="00100490" w:rsidRDefault="001A077C" w:rsidP="001A077C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 w:rsidRPr="000338C2"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ED6F70" w:rsidRDefault="00ED6F70" w:rsidP="001A077C">
      <w:pPr>
        <w:pStyle w:val="Ttulo"/>
        <w:spacing w:before="0" w:after="0" w:line="240" w:lineRule="auto"/>
        <w:ind w:right="-568"/>
        <w:jc w:val="left"/>
        <w:rPr>
          <w:rFonts w:ascii="Arial Black" w:hAnsi="Arial Black" w:cs="Times New Roman"/>
          <w:sz w:val="26"/>
          <w:szCs w:val="26"/>
        </w:rPr>
      </w:pPr>
    </w:p>
    <w:p w:rsidR="00BC5CC3" w:rsidRPr="00031219" w:rsidRDefault="00BC5CC3" w:rsidP="00802F68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5CC3">
        <w:rPr>
          <w:rFonts w:ascii="Times New Roman" w:hAnsi="Times New Roman" w:cs="Times New Roman"/>
          <w:b w:val="0"/>
          <w:sz w:val="24"/>
          <w:szCs w:val="24"/>
          <w:u w:val="single"/>
        </w:rPr>
        <w:t>COMENTÁRIOS</w:t>
      </w:r>
      <w:r w:rsidR="00ED6F70" w:rsidRPr="00031219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ED6F70" w:rsidRDefault="00ED6F70" w:rsidP="00802F68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1219">
        <w:rPr>
          <w:rFonts w:ascii="Times New Roman" w:hAnsi="Times New Roman" w:cs="Times New Roman"/>
          <w:b w:val="0"/>
          <w:sz w:val="24"/>
          <w:szCs w:val="24"/>
        </w:rPr>
        <w:t>-Quanto ao endereçamento,</w:t>
      </w:r>
      <w:r w:rsidR="00031219" w:rsidRPr="00031219">
        <w:rPr>
          <w:rFonts w:ascii="Times New Roman" w:hAnsi="Times New Roman" w:cs="Times New Roman"/>
          <w:b w:val="0"/>
          <w:sz w:val="24"/>
          <w:szCs w:val="24"/>
        </w:rPr>
        <w:t xml:space="preserve"> faz-se necessário que se verifique no regimento interno do Tribunal o qual a comarca pertence se, nessa comarca existe ou não vara especializada em registros públicos, devendo em caso afirmativo ser endereçada a mesma.</w:t>
      </w:r>
    </w:p>
    <w:p w:rsidR="00541DB2" w:rsidRPr="00967B51" w:rsidRDefault="00541DB2" w:rsidP="00802F6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6"/>
          <w:szCs w:val="26"/>
        </w:rPr>
      </w:pPr>
    </w:p>
    <w:p w:rsidR="00967B51" w:rsidRDefault="007B66D5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</w:t>
      </w:r>
      <w:r w:rsidR="00967B51" w:rsidRPr="004946A1">
        <w:rPr>
          <w:rFonts w:ascii="Times New Roman" w:hAnsi="Times New Roman" w:cs="Times New Roman"/>
          <w:sz w:val="24"/>
          <w:szCs w:val="24"/>
        </w:rPr>
        <w:t xml:space="preserve">. Juiz de Direito da </w:t>
      </w:r>
      <w:r w:rsidR="00BC5CC3">
        <w:rPr>
          <w:rFonts w:ascii="Times New Roman" w:hAnsi="Times New Roman" w:cs="Times New Roman"/>
          <w:sz w:val="24"/>
          <w:szCs w:val="24"/>
        </w:rPr>
        <w:t xml:space="preserve">Vara Cível da </w:t>
      </w:r>
      <w:r w:rsidR="00967B51" w:rsidRPr="004946A1">
        <w:rPr>
          <w:rFonts w:ascii="Times New Roman" w:hAnsi="Times New Roman" w:cs="Times New Roman"/>
          <w:sz w:val="24"/>
          <w:szCs w:val="24"/>
        </w:rPr>
        <w:t>Comarca de ...</w:t>
      </w:r>
    </w:p>
    <w:p w:rsidR="00967B51" w:rsidRPr="004946A1" w:rsidRDefault="00967B51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67B51" w:rsidRPr="004946A1" w:rsidRDefault="00967B51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ESPÓLIO DE ..., por sua inve</w:t>
      </w:r>
      <w:r>
        <w:rPr>
          <w:rFonts w:ascii="Times New Roman" w:hAnsi="Times New Roman" w:cs="Times New Roman"/>
          <w:sz w:val="24"/>
          <w:szCs w:val="24"/>
        </w:rPr>
        <w:t>ntariante (nome, qualificação</w:t>
      </w:r>
      <w:r w:rsidR="001C50F4">
        <w:rPr>
          <w:rFonts w:ascii="Times New Roman" w:hAnsi="Times New Roman" w:cs="Times New Roman"/>
          <w:sz w:val="24"/>
          <w:szCs w:val="24"/>
        </w:rPr>
        <w:t xml:space="preserve"> completa e-mail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6A1">
        <w:rPr>
          <w:rFonts w:ascii="Times New Roman" w:hAnsi="Times New Roman" w:cs="Times New Roman"/>
          <w:sz w:val="24"/>
          <w:szCs w:val="24"/>
        </w:rPr>
        <w:t xml:space="preserve">endereço), por seu advogado </w:t>
      </w:r>
      <w:r w:rsidRPr="004946A1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4946A1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4946A1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4946A1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vem, respeitosamente, com esteio no </w:t>
      </w:r>
      <w:r w:rsidRPr="004946A1">
        <w:rPr>
          <w:rFonts w:ascii="Times New Roman" w:hAnsi="Times New Roman" w:cs="Times New Roman"/>
          <w:spacing w:val="2"/>
          <w:sz w:val="24"/>
          <w:szCs w:val="24"/>
        </w:rPr>
        <w:t>art. 52 inciso I da Lei de Registros Públicos</w:t>
      </w:r>
      <w:r w:rsidRPr="004946A1">
        <w:rPr>
          <w:rFonts w:ascii="Times New Roman" w:hAnsi="Times New Roman" w:cs="Times New Roman"/>
          <w:spacing w:val="2"/>
          <w:sz w:val="24"/>
          <w:szCs w:val="24"/>
          <w:vertAlign w:val="superscript"/>
          <w:lang w:val="en-GB"/>
        </w:rPr>
        <w:footnoteReference w:id="1"/>
      </w:r>
      <w:r w:rsidRPr="004946A1">
        <w:rPr>
          <w:rFonts w:ascii="Times New Roman" w:hAnsi="Times New Roman" w:cs="Times New Roman"/>
          <w:spacing w:val="2"/>
          <w:sz w:val="24"/>
          <w:szCs w:val="24"/>
        </w:rPr>
        <w:t xml:space="preserve">, Lei n. 6.015/73, promover a presente </w:t>
      </w:r>
      <w:r w:rsidRPr="004946A1">
        <w:rPr>
          <w:rFonts w:ascii="Times New Roman" w:hAnsi="Times New Roman" w:cs="Times New Roman"/>
          <w:bCs/>
          <w:spacing w:val="2"/>
          <w:sz w:val="24"/>
          <w:szCs w:val="24"/>
        </w:rPr>
        <w:t>AÇÃO DE NULIDADE DE REGISTRO DE NASCIMENTO</w:t>
      </w:r>
      <w:r w:rsidRPr="004946A1">
        <w:rPr>
          <w:rFonts w:ascii="Times New Roman" w:hAnsi="Times New Roman" w:cs="Times New Roman"/>
          <w:spacing w:val="2"/>
          <w:sz w:val="24"/>
          <w:szCs w:val="24"/>
        </w:rPr>
        <w:t xml:space="preserve"> contra ..., menor impúbere, representado por sua mãe (nome, qualificação</w:t>
      </w:r>
      <w:r w:rsidR="001C50F4">
        <w:rPr>
          <w:rFonts w:ascii="Times New Roman" w:hAnsi="Times New Roman" w:cs="Times New Roman"/>
          <w:spacing w:val="2"/>
          <w:sz w:val="24"/>
          <w:szCs w:val="24"/>
        </w:rPr>
        <w:t xml:space="preserve"> completa, e-mail</w:t>
      </w:r>
      <w:r w:rsidRPr="004946A1">
        <w:rPr>
          <w:rFonts w:ascii="Times New Roman" w:hAnsi="Times New Roman" w:cs="Times New Roman"/>
          <w:spacing w:val="2"/>
          <w:sz w:val="24"/>
          <w:szCs w:val="24"/>
        </w:rPr>
        <w:t xml:space="preserve"> e endereço), pelas razões de fato e direito adiante articuladas:</w:t>
      </w:r>
    </w:p>
    <w:p w:rsidR="00967B51" w:rsidRPr="004946A1" w:rsidRDefault="00967B51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67B51" w:rsidRPr="004946A1" w:rsidRDefault="00967B51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1. O autor, espólio de ..., foi surpreendido com o pedido de inclusão no inventário do réu ..., </w:t>
      </w:r>
      <w:proofErr w:type="gramStart"/>
      <w:r w:rsidRPr="004946A1">
        <w:rPr>
          <w:rFonts w:ascii="Times New Roman" w:hAnsi="Times New Roman" w:cs="Times New Roman"/>
          <w:sz w:val="24"/>
          <w:szCs w:val="24"/>
        </w:rPr>
        <w:t>alegando</w:t>
      </w:r>
      <w:proofErr w:type="gramEnd"/>
      <w:r w:rsidRPr="004946A1">
        <w:rPr>
          <w:rFonts w:ascii="Times New Roman" w:hAnsi="Times New Roman" w:cs="Times New Roman"/>
          <w:sz w:val="24"/>
          <w:szCs w:val="24"/>
        </w:rPr>
        <w:t xml:space="preserve"> ser filho do inventariado, e apresentando certidão de nascimento contendo como “declarante” a progenitora do demandado, ..., que informou ao cartório que o pai do menor seria o finado ... (doc. n. ...).</w:t>
      </w:r>
    </w:p>
    <w:p w:rsidR="00967B51" w:rsidRDefault="00967B51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E6A54" w:rsidRDefault="00B965CA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6A54">
        <w:rPr>
          <w:rFonts w:ascii="Times New Roman" w:hAnsi="Times New Roman" w:cs="Times New Roman"/>
          <w:sz w:val="24"/>
          <w:szCs w:val="24"/>
        </w:rPr>
        <w:t>muito embor</w:t>
      </w:r>
      <w:bookmarkStart w:id="0" w:name="_GoBack"/>
      <w:bookmarkEnd w:id="0"/>
      <w:r w:rsidR="000E6A54">
        <w:rPr>
          <w:rFonts w:ascii="Times New Roman" w:hAnsi="Times New Roman" w:cs="Times New Roman"/>
          <w:sz w:val="24"/>
          <w:szCs w:val="24"/>
        </w:rPr>
        <w:t xml:space="preserve">a </w:t>
      </w:r>
      <w:r w:rsidR="00243952">
        <w:rPr>
          <w:rFonts w:ascii="Times New Roman" w:hAnsi="Times New Roman" w:cs="Times New Roman"/>
          <w:sz w:val="24"/>
          <w:szCs w:val="24"/>
        </w:rPr>
        <w:t>o art. 52, I d</w:t>
      </w:r>
      <w:r w:rsidR="000E6A54">
        <w:rPr>
          <w:rFonts w:ascii="Times New Roman" w:hAnsi="Times New Roman" w:cs="Times New Roman"/>
          <w:sz w:val="24"/>
          <w:szCs w:val="24"/>
        </w:rPr>
        <w:t>a Lei n. 6.015/73 (Lei de Registros Públicos) autorize a declaração de nascimento por apenas um dos pais, isoladamente ou em conjunto, é indispensável que aquele progenitor impedido ou ausente no momento do registro apresente sua declaração perante o Cartório de Registro Civil no prazo de 45 (quarenta e cinco) dias, como prescreve o inciso II do art. 52 da Lei de Registros Públicos</w:t>
      </w:r>
      <w:r w:rsidR="000E6A54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E238E6">
        <w:rPr>
          <w:rFonts w:ascii="Times New Roman" w:hAnsi="Times New Roman" w:cs="Times New Roman"/>
          <w:sz w:val="24"/>
          <w:szCs w:val="24"/>
        </w:rPr>
        <w:t>.</w:t>
      </w:r>
    </w:p>
    <w:p w:rsidR="00967B51" w:rsidRPr="004946A1" w:rsidRDefault="000E6A54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B51" w:rsidRPr="004946A1" w:rsidRDefault="00967B51" w:rsidP="0024395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3. A forma legal pela qual se externa a manifestação da vontade nos negócios jurídicos para que produza seus jurídicos efeitos, impõe a</w:t>
      </w:r>
      <w:r w:rsidR="00243952">
        <w:rPr>
          <w:rFonts w:ascii="Times New Roman" w:hAnsi="Times New Roman" w:cs="Times New Roman"/>
          <w:sz w:val="24"/>
          <w:szCs w:val="24"/>
        </w:rPr>
        <w:t xml:space="preserve"> manifestação do pai na declaração para confecção do assento de nascimento, sem o que a singela informação isolada da mãe não gera nenhuma consequência</w:t>
      </w:r>
      <w:r w:rsidRPr="004946A1">
        <w:rPr>
          <w:rFonts w:ascii="Times New Roman" w:hAnsi="Times New Roman" w:cs="Times New Roman"/>
          <w:sz w:val="24"/>
          <w:szCs w:val="24"/>
        </w:rPr>
        <w:t xml:space="preserve"> (RT 666/75).</w:t>
      </w:r>
    </w:p>
    <w:p w:rsidR="00967B51" w:rsidRPr="004946A1" w:rsidRDefault="00967B51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67B51" w:rsidRPr="004946A1" w:rsidRDefault="00967B51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946A1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4946A1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4946A1">
        <w:rPr>
          <w:rFonts w:ascii="Times New Roman" w:hAnsi="Times New Roman" w:cs="Times New Roman"/>
          <w:sz w:val="24"/>
          <w:szCs w:val="24"/>
        </w:rPr>
        <w:t>, o autor requer:</w:t>
      </w:r>
    </w:p>
    <w:p w:rsidR="00967B51" w:rsidRPr="004946A1" w:rsidRDefault="00967B51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67B51" w:rsidRPr="004946A1" w:rsidRDefault="00967B51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a) seja julgada PROCEDENTE A AÇÃO para que seja declarada a nulidade do registro de nascimento do réu, retirando do assento o nome do pai ...e dos avós paternos, expedindo-se mandado neste sentido, condenando, ainda, o vencido aos ônus sucumbenciais;</w:t>
      </w:r>
    </w:p>
    <w:p w:rsidR="00967B51" w:rsidRPr="004946A1" w:rsidRDefault="00967B51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67B51" w:rsidRDefault="000A024C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A024C">
        <w:rPr>
          <w:rFonts w:ascii="Times New Roman" w:hAnsi="Times New Roman" w:cs="Times New Roman"/>
          <w:sz w:val="24"/>
          <w:szCs w:val="24"/>
        </w:rPr>
        <w:t>b) seja de plano designada audiência de conciliação ou de mediação, com antecedência mínima de 30 (trinta) dias,</w:t>
      </w:r>
      <w:r w:rsidR="00BC5CC3">
        <w:rPr>
          <w:rFonts w:ascii="Times New Roman" w:hAnsi="Times New Roman" w:cs="Times New Roman"/>
          <w:sz w:val="24"/>
          <w:szCs w:val="24"/>
        </w:rPr>
        <w:t xml:space="preserve"> </w:t>
      </w:r>
      <w:r w:rsidRPr="000A024C">
        <w:rPr>
          <w:rFonts w:ascii="Times New Roman" w:hAnsi="Times New Roman" w:cs="Times New Roman"/>
          <w:sz w:val="24"/>
          <w:szCs w:val="24"/>
        </w:rPr>
        <w:t xml:space="preserve">citando o réu, via mandado, no endereço registrado no preâmbulo com pelo menos 20 (vinte) dias para seu indispensável comparecimento (CPC, artigos 319, </w:t>
      </w:r>
      <w:r w:rsidRPr="000A024C">
        <w:rPr>
          <w:rFonts w:ascii="Times New Roman" w:hAnsi="Times New Roman" w:cs="Times New Roman"/>
          <w:sz w:val="24"/>
          <w:szCs w:val="24"/>
        </w:rPr>
        <w:lastRenderedPageBreak/>
        <w:t>VII e 334), sob pena de multa de até dois por cento da vantagem econômica pretendida ou do valor da causa;</w:t>
      </w:r>
    </w:p>
    <w:p w:rsidR="000A024C" w:rsidRPr="004946A1" w:rsidRDefault="000A024C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67B51" w:rsidRDefault="00967B51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c) a produção de provas testemunhal, documental, pericial, e, especialmente, o depoimento pessoal da representante legal do réu;</w:t>
      </w:r>
    </w:p>
    <w:p w:rsidR="00243952" w:rsidRPr="004946A1" w:rsidRDefault="00243952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67B51" w:rsidRPr="004946A1" w:rsidRDefault="00967B51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d) a intimação do ilustre Representante do </w:t>
      </w:r>
      <w:r w:rsidR="000A024C">
        <w:rPr>
          <w:rFonts w:ascii="Times New Roman" w:hAnsi="Times New Roman" w:cs="Times New Roman"/>
          <w:sz w:val="24"/>
          <w:szCs w:val="24"/>
        </w:rPr>
        <w:t>Ministério Público (CPC, art. 178 inciso</w:t>
      </w:r>
      <w:r w:rsidRPr="004946A1">
        <w:rPr>
          <w:rFonts w:ascii="Times New Roman" w:hAnsi="Times New Roman" w:cs="Times New Roman"/>
          <w:sz w:val="24"/>
          <w:szCs w:val="24"/>
        </w:rPr>
        <w:t xml:space="preserve"> II)</w:t>
      </w:r>
      <w:r w:rsidR="000A024C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4946A1">
        <w:rPr>
          <w:rFonts w:ascii="Times New Roman" w:hAnsi="Times New Roman" w:cs="Times New Roman"/>
          <w:sz w:val="24"/>
          <w:szCs w:val="24"/>
        </w:rPr>
        <w:t>.</w:t>
      </w:r>
    </w:p>
    <w:p w:rsidR="00967B51" w:rsidRPr="004946A1" w:rsidRDefault="00967B51" w:rsidP="00802F68">
      <w:pPr>
        <w:pStyle w:val="Noparagraphstyle"/>
        <w:suppressAutoHyphens/>
        <w:ind w:right="-568"/>
        <w:jc w:val="both"/>
      </w:pPr>
    </w:p>
    <w:p w:rsidR="00967B51" w:rsidRPr="004946A1" w:rsidRDefault="00967B51" w:rsidP="00802F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BC5CC3" w:rsidRDefault="00BC5CC3" w:rsidP="00802F68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7B51" w:rsidRPr="004946A1" w:rsidRDefault="00967B51" w:rsidP="00802F68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P. Deferimento.</w:t>
      </w:r>
    </w:p>
    <w:p w:rsidR="001030D8" w:rsidRPr="004946A1" w:rsidRDefault="00967B51" w:rsidP="00802F68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(Local e data)</w:t>
      </w:r>
    </w:p>
    <w:p w:rsidR="00E07C2E" w:rsidRPr="00967B51" w:rsidRDefault="00967B51" w:rsidP="00802F68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(Assinatura e OAB do Advogado)</w:t>
      </w:r>
    </w:p>
    <w:sectPr w:rsidR="00E07C2E" w:rsidRPr="00967B51" w:rsidSect="00AB0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01" w:rsidRDefault="00AC4701" w:rsidP="00967B51">
      <w:pPr>
        <w:spacing w:after="0" w:line="240" w:lineRule="auto"/>
      </w:pPr>
      <w:r>
        <w:separator/>
      </w:r>
    </w:p>
  </w:endnote>
  <w:endnote w:type="continuationSeparator" w:id="0">
    <w:p w:rsidR="00AC4701" w:rsidRDefault="00AC4701" w:rsidP="0096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01" w:rsidRDefault="00AC4701" w:rsidP="00967B51">
      <w:pPr>
        <w:spacing w:after="0" w:line="240" w:lineRule="auto"/>
      </w:pPr>
      <w:r>
        <w:separator/>
      </w:r>
    </w:p>
  </w:footnote>
  <w:footnote w:type="continuationSeparator" w:id="0">
    <w:p w:rsidR="00AC4701" w:rsidRDefault="00AC4701" w:rsidP="00967B51">
      <w:pPr>
        <w:spacing w:after="0" w:line="240" w:lineRule="auto"/>
      </w:pPr>
      <w:r>
        <w:continuationSeparator/>
      </w:r>
    </w:p>
  </w:footnote>
  <w:footnote w:id="1">
    <w:p w:rsidR="00967B51" w:rsidRPr="00243952" w:rsidRDefault="00967B51" w:rsidP="000E6A54">
      <w:pPr>
        <w:pStyle w:val="Rodap"/>
        <w:tabs>
          <w:tab w:val="clear" w:pos="8504"/>
          <w:tab w:val="right" w:pos="9072"/>
        </w:tabs>
        <w:ind w:right="-567"/>
        <w:jc w:val="both"/>
        <w:rPr>
          <w:sz w:val="20"/>
          <w:szCs w:val="20"/>
        </w:rPr>
      </w:pPr>
      <w:r w:rsidRPr="00243952">
        <w:rPr>
          <w:sz w:val="20"/>
          <w:szCs w:val="20"/>
          <w:vertAlign w:val="superscript"/>
        </w:rPr>
        <w:footnoteRef/>
      </w:r>
      <w:r w:rsidRPr="00243952">
        <w:rPr>
          <w:b/>
          <w:bCs/>
          <w:sz w:val="20"/>
          <w:szCs w:val="20"/>
        </w:rPr>
        <w:t>Art. 52.</w:t>
      </w:r>
      <w:r w:rsidRPr="00243952">
        <w:rPr>
          <w:sz w:val="20"/>
          <w:szCs w:val="20"/>
        </w:rPr>
        <w:t xml:space="preserve"> São obrigados a fazer declaração de nascimento: </w:t>
      </w:r>
      <w:r w:rsidRPr="00243952">
        <w:rPr>
          <w:b/>
          <w:sz w:val="20"/>
          <w:szCs w:val="20"/>
        </w:rPr>
        <w:t>1º)</w:t>
      </w:r>
      <w:r w:rsidRPr="00243952">
        <w:rPr>
          <w:sz w:val="20"/>
          <w:szCs w:val="20"/>
        </w:rPr>
        <w:t xml:space="preserve"> </w:t>
      </w:r>
      <w:r w:rsidR="00823A17" w:rsidRPr="00243952">
        <w:rPr>
          <w:sz w:val="20"/>
          <w:szCs w:val="20"/>
        </w:rPr>
        <w:t>o pai ou a mãe, isoladamente ou em conjunto, observado o disposto no § 2o do art. 54</w:t>
      </w:r>
      <w:r w:rsidR="000E6A54" w:rsidRPr="00243952">
        <w:rPr>
          <w:sz w:val="20"/>
          <w:szCs w:val="20"/>
        </w:rPr>
        <w:t>;</w:t>
      </w:r>
      <w:r w:rsidR="00243952">
        <w:rPr>
          <w:sz w:val="20"/>
          <w:szCs w:val="20"/>
        </w:rPr>
        <w:t xml:space="preserve"> (...)</w:t>
      </w:r>
    </w:p>
  </w:footnote>
  <w:footnote w:id="2">
    <w:p w:rsidR="000E6A54" w:rsidRPr="000E6A54" w:rsidRDefault="000E6A54" w:rsidP="00243952">
      <w:pPr>
        <w:pStyle w:val="Textodenotaderodap"/>
        <w:ind w:right="-567"/>
        <w:jc w:val="both"/>
        <w:rPr>
          <w:rFonts w:ascii="Times New Roman" w:hAnsi="Times New Roman" w:cs="Times New Roman"/>
        </w:rPr>
      </w:pPr>
      <w:r w:rsidRPr="00243952">
        <w:rPr>
          <w:rStyle w:val="Refdenotaderodap"/>
          <w:rFonts w:ascii="Times New Roman" w:hAnsi="Times New Roman" w:cs="Times New Roman"/>
        </w:rPr>
        <w:footnoteRef/>
      </w:r>
      <w:r w:rsidRPr="00243952">
        <w:rPr>
          <w:rFonts w:ascii="Times New Roman" w:hAnsi="Times New Roman" w:cs="Times New Roman"/>
        </w:rPr>
        <w:t xml:space="preserve"> </w:t>
      </w:r>
      <w:r w:rsidRPr="00243952">
        <w:rPr>
          <w:rFonts w:ascii="Times New Roman" w:hAnsi="Times New Roman" w:cs="Times New Roman"/>
          <w:b/>
          <w:bCs/>
        </w:rPr>
        <w:t>Art. 52.</w:t>
      </w:r>
      <w:r w:rsidRPr="00243952">
        <w:rPr>
          <w:rFonts w:ascii="Times New Roman" w:hAnsi="Times New Roman" w:cs="Times New Roman"/>
        </w:rPr>
        <w:t xml:space="preserve"> </w:t>
      </w:r>
      <w:r w:rsidRPr="00243952">
        <w:rPr>
          <w:rFonts w:ascii="Times New Roman" w:hAnsi="Times New Roman" w:cs="Times New Roman"/>
        </w:rPr>
        <w:t xml:space="preserve">(...) </w:t>
      </w:r>
      <w:r w:rsidRPr="00243952">
        <w:rPr>
          <w:rFonts w:ascii="Times New Roman" w:hAnsi="Times New Roman" w:cs="Times New Roman"/>
          <w:b/>
        </w:rPr>
        <w:t>2</w:t>
      </w:r>
      <w:r w:rsidRPr="00243952">
        <w:rPr>
          <w:rFonts w:ascii="Times New Roman" w:hAnsi="Times New Roman" w:cs="Times New Roman"/>
          <w:b/>
        </w:rPr>
        <w:t>º)</w:t>
      </w:r>
      <w:r w:rsidRPr="00243952">
        <w:rPr>
          <w:rFonts w:ascii="Times New Roman" w:hAnsi="Times New Roman" w:cs="Times New Roman"/>
          <w:b/>
        </w:rPr>
        <w:t xml:space="preserve"> </w:t>
      </w:r>
      <w:r w:rsidRPr="00243952">
        <w:rPr>
          <w:rFonts w:ascii="Times New Roman" w:hAnsi="Times New Roman" w:cs="Times New Roman"/>
        </w:rPr>
        <w:t>no caso de falta ou de impediment</w:t>
      </w:r>
      <w:r w:rsidR="00243952" w:rsidRPr="00243952">
        <w:rPr>
          <w:rFonts w:ascii="Times New Roman" w:hAnsi="Times New Roman" w:cs="Times New Roman"/>
        </w:rPr>
        <w:t>o de um dos indicados no item 1º</w:t>
      </w:r>
      <w:r w:rsidRPr="00243952">
        <w:rPr>
          <w:rFonts w:ascii="Times New Roman" w:hAnsi="Times New Roman" w:cs="Times New Roman"/>
        </w:rPr>
        <w:t>, outro indicado, que terá o prazo para declaração prorrogado por 45 (quarenta e cinco) dias;</w:t>
      </w:r>
      <w:r w:rsidR="00243952">
        <w:rPr>
          <w:rFonts w:ascii="Times New Roman" w:hAnsi="Times New Roman" w:cs="Times New Roman"/>
        </w:rPr>
        <w:t xml:space="preserve"> (...)</w:t>
      </w:r>
    </w:p>
  </w:footnote>
  <w:footnote w:id="3">
    <w:p w:rsidR="000A024C" w:rsidRPr="00802F68" w:rsidRDefault="000A024C" w:rsidP="000E6A54">
      <w:pPr>
        <w:pStyle w:val="Textodenotaderodap"/>
        <w:tabs>
          <w:tab w:val="right" w:pos="9072"/>
        </w:tabs>
        <w:ind w:right="-567"/>
        <w:jc w:val="both"/>
        <w:rPr>
          <w:rFonts w:ascii="Times New Roman" w:hAnsi="Times New Roman" w:cs="Times New Roman"/>
        </w:rPr>
      </w:pPr>
      <w:r w:rsidRPr="00802F68">
        <w:rPr>
          <w:rStyle w:val="Refdenotaderodap"/>
          <w:rFonts w:ascii="Times New Roman" w:hAnsi="Times New Roman" w:cs="Times New Roman"/>
        </w:rPr>
        <w:footnoteRef/>
      </w:r>
      <w:r w:rsidRPr="00802F68">
        <w:rPr>
          <w:rFonts w:ascii="Times New Roman" w:hAnsi="Times New Roman" w:cs="Times New Roman"/>
        </w:rPr>
        <w:t xml:space="preserve"> </w:t>
      </w:r>
      <w:r w:rsidRPr="00802F68">
        <w:rPr>
          <w:rFonts w:ascii="Times New Roman" w:hAnsi="Times New Roman" w:cs="Times New Roman"/>
          <w:b/>
        </w:rPr>
        <w:t>Art. 178</w:t>
      </w:r>
      <w:r w:rsidRPr="00802F68">
        <w:rPr>
          <w:rFonts w:ascii="Times New Roman" w:hAnsi="Times New Roman" w:cs="Times New Roman"/>
        </w:rPr>
        <w:t>. O Ministério Público será intimado para, no prazo de 30 (trinta) dias, intervir como fiscal da ordem jurídica nas hipóteses previstas em lei ou na Constituição Federal e nos processos que envolvam: II – interesse de incapaz;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51"/>
    <w:rsid w:val="00031219"/>
    <w:rsid w:val="00033E6B"/>
    <w:rsid w:val="000A024C"/>
    <w:rsid w:val="000E6A54"/>
    <w:rsid w:val="001030D8"/>
    <w:rsid w:val="0010674E"/>
    <w:rsid w:val="001A077C"/>
    <w:rsid w:val="001B4AAB"/>
    <w:rsid w:val="001C50F4"/>
    <w:rsid w:val="00243952"/>
    <w:rsid w:val="00387E81"/>
    <w:rsid w:val="0041134C"/>
    <w:rsid w:val="004A4CE4"/>
    <w:rsid w:val="004C5F53"/>
    <w:rsid w:val="004E5FE6"/>
    <w:rsid w:val="00541DB2"/>
    <w:rsid w:val="0071484A"/>
    <w:rsid w:val="00735AE0"/>
    <w:rsid w:val="007B66D5"/>
    <w:rsid w:val="00802F68"/>
    <w:rsid w:val="00823A17"/>
    <w:rsid w:val="00844D37"/>
    <w:rsid w:val="008B04FC"/>
    <w:rsid w:val="00967B51"/>
    <w:rsid w:val="00AB0A26"/>
    <w:rsid w:val="00AB6FC3"/>
    <w:rsid w:val="00AC4701"/>
    <w:rsid w:val="00B75DC4"/>
    <w:rsid w:val="00B965CA"/>
    <w:rsid w:val="00BC5CC3"/>
    <w:rsid w:val="00C62E32"/>
    <w:rsid w:val="00D26BAE"/>
    <w:rsid w:val="00E07C2E"/>
    <w:rsid w:val="00E238E6"/>
    <w:rsid w:val="00ED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6866"/>
  <w15:docId w15:val="{5F23895C-6603-433B-8B78-E736637D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967B51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67B51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967B5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Indicebase">
    <w:name w:val="Indice base"/>
    <w:basedOn w:val="Noparagraphstyle"/>
    <w:rsid w:val="00967B51"/>
    <w:pPr>
      <w:spacing w:line="200" w:lineRule="atLeast"/>
    </w:pPr>
    <w:rPr>
      <w:rFonts w:ascii="Arial" w:hAnsi="Arial" w:cs="Arial"/>
      <w:b/>
      <w:bCs/>
      <w:sz w:val="16"/>
      <w:szCs w:val="16"/>
    </w:rPr>
  </w:style>
  <w:style w:type="paragraph" w:styleId="Rodap">
    <w:name w:val="footer"/>
    <w:basedOn w:val="Normal"/>
    <w:link w:val="RodapChar"/>
    <w:uiPriority w:val="99"/>
    <w:rsid w:val="00967B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67B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967B51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967B51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02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02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024C"/>
    <w:rPr>
      <w:vertAlign w:val="superscript"/>
    </w:rPr>
  </w:style>
  <w:style w:type="character" w:styleId="Forte">
    <w:name w:val="Strong"/>
    <w:uiPriority w:val="22"/>
    <w:qFormat/>
    <w:rsid w:val="001A077C"/>
    <w:rPr>
      <w:rFonts w:cs="Times New Roman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0645-0661-4768-9CC9-90BAF646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7</cp:revision>
  <dcterms:created xsi:type="dcterms:W3CDTF">2020-06-29T18:11:00Z</dcterms:created>
  <dcterms:modified xsi:type="dcterms:W3CDTF">2020-08-24T17:20:00Z</dcterms:modified>
</cp:coreProperties>
</file>