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5B6F" w14:textId="77777777" w:rsidR="001D33FE" w:rsidRDefault="0099179B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22AF621B" w14:textId="77777777" w:rsidR="0099179B" w:rsidRDefault="0099179B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CITAÇÃO POR EDITAL. NULIDADE. </w:t>
      </w:r>
    </w:p>
    <w:p w14:paraId="3D5362CD" w14:textId="77777777" w:rsidR="0099179B" w:rsidRDefault="0099179B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AUSÊNCIA DILIGÊNCIAS CADASTROS PÚBLICOS</w:t>
      </w:r>
    </w:p>
    <w:p w14:paraId="430226C4" w14:textId="77777777" w:rsidR="0099179B" w:rsidRPr="001D33FE" w:rsidRDefault="0099179B" w:rsidP="0099179B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4496144E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C95CBC7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29B76A29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C706AB4" w14:textId="77777777" w:rsidR="001D33FE" w:rsidRPr="001D33FE" w:rsidRDefault="00AD2D05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processo n. ...</w:t>
      </w:r>
    </w:p>
    <w:p w14:paraId="7FBA63FD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C9AD0A1" w14:textId="77777777" w:rsidR="006C1A8F" w:rsidRDefault="000F108E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</w:t>
      </w:r>
      <w:r w:rsidR="00523293">
        <w:rPr>
          <w:rFonts w:ascii="Times New Roman" w:hAnsi="Times New Roman" w:cs="Times New Roman"/>
          <w:spacing w:val="0"/>
          <w:sz w:val="24"/>
          <w:szCs w:val="24"/>
        </w:rPr>
        <w:t>, qualificação, endereço e CPF</w:t>
      </w:r>
      <w:r w:rsidR="00DD7484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 xml:space="preserve">por seu 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Curador Especial </w:t>
      </w:r>
      <w:r w:rsidR="001D33FE" w:rsidRPr="001D33FE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1D33FE"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="001D33FE" w:rsidRPr="001D33FE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 nos autos epigrafados promovidos por (nome da outra parte), apresentar sua CONTESTAÇÃO com arguição preliminar de NULIDADE DA CITAÇÃO EDITALÍCIA, pelas razões de fato e direito adiante articuladas:</w:t>
      </w:r>
    </w:p>
    <w:p w14:paraId="4A4283BC" w14:textId="77777777" w:rsidR="006C1A8F" w:rsidRDefault="006C1A8F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4C49591" w14:textId="056CC5F3" w:rsidR="006C1A8F" w:rsidRDefault="00051AC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>O réu foi citado por edital, revel e consequentemente nomeado o signatário como seu Curador Especial</w:t>
      </w:r>
      <w:r w:rsidR="0099179B">
        <w:rPr>
          <w:rFonts w:ascii="Times New Roman" w:hAnsi="Times New Roman" w:cs="Times New Roman"/>
          <w:spacing w:val="0"/>
          <w:sz w:val="24"/>
          <w:szCs w:val="24"/>
        </w:rPr>
        <w:t xml:space="preserve"> (CPC, art.72, II)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4AAC673" w14:textId="77777777" w:rsidR="006C1A8F" w:rsidRDefault="006C1A8F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68BFD7A" w14:textId="1D50B046" w:rsidR="006C1A8F" w:rsidRDefault="00051AC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Todavia, na singela leitura do caderno processual, verifica-se a </w:t>
      </w:r>
      <w:r w:rsidR="006C1A8F">
        <w:rPr>
          <w:rFonts w:ascii="Times New Roman" w:hAnsi="Times New Roman" w:cs="Times New Roman"/>
          <w:i/>
          <w:spacing w:val="0"/>
          <w:sz w:val="24"/>
          <w:szCs w:val="24"/>
        </w:rPr>
        <w:t>prima facie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 que ocorreram 02 (duas) citações frustradas e imediatamente, atendendo ao pedido do autor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 de que o réu se encontrava em lugar incerto e não sabido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, foi 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pedido com base no art. 257, I do CPC e 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deferida a sua citação 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>por edital.</w:t>
      </w:r>
    </w:p>
    <w:p w14:paraId="1387E0AE" w14:textId="77777777" w:rsidR="006C1A8F" w:rsidRDefault="006C1A8F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EC31EE5" w14:textId="6151C248" w:rsidR="00523293" w:rsidRDefault="00051AC9" w:rsidP="00D41CB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6C1A8F">
        <w:rPr>
          <w:rFonts w:ascii="Times New Roman" w:hAnsi="Times New Roman" w:cs="Times New Roman"/>
          <w:spacing w:val="0"/>
          <w:sz w:val="24"/>
          <w:szCs w:val="24"/>
        </w:rPr>
        <w:t xml:space="preserve">Ora, o ora contestante, ao que parece, é pessoa de posse, tem família constituída e 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>não foi realizada qualquer diligência anterior para ao menos tentar a localização do demandado nos cadastros de órgãos públicos ou concessionárias de serviços públicos como prescreve o art. 256, § 3º do CPC.</w:t>
      </w:r>
    </w:p>
    <w:p w14:paraId="7E850D0E" w14:textId="77777777" w:rsidR="00D41CB9" w:rsidRDefault="00D41CB9" w:rsidP="00D41CB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152D86E" w14:textId="35C5CB69" w:rsidR="00D41CB9" w:rsidRDefault="00051AC9" w:rsidP="00D41CB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Patente o entendimento único jurisprudencial de que </w:t>
      </w:r>
      <w:r w:rsidR="00D41CB9" w:rsidRPr="00D41CB9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D41CB9" w:rsidRPr="00051AC9">
        <w:rPr>
          <w:rFonts w:ascii="Times New Roman" w:hAnsi="Times New Roman" w:cs="Times New Roman"/>
          <w:i/>
          <w:iCs/>
          <w:spacing w:val="0"/>
          <w:sz w:val="24"/>
          <w:szCs w:val="24"/>
        </w:rPr>
        <w:t>ausente a regularidade da citação por edital, porquanto não esgotadas todas as diligências para tentativa de localização do réu, inarredável o reconhecimento da nulidade do ato</w:t>
      </w:r>
      <w:r w:rsidR="00D41CB9" w:rsidRPr="00D41CB9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proofErr w:type="gramStart"/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>TJMG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 xml:space="preserve">  Agravo</w:t>
      </w:r>
      <w:proofErr w:type="gramEnd"/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 xml:space="preserve"> de Instrumento  1.0000.21.122496-9/001, </w:t>
      </w:r>
      <w:proofErr w:type="spellStart"/>
      <w:r w:rsidR="00D41CB9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 13.10.21). 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>E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 ainda, “e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>m sendo a citação um pressuposto de validade do processo, a sentença proferida em desfavor de um réu que tenha sido citado invalidamente, é ato nulo e pode ser impugnado a qualquer tempo.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1CB9" w:rsidRPr="00D41CB9">
        <w:rPr>
          <w:rFonts w:ascii="Times New Roman" w:hAnsi="Times New Roman" w:cs="Times New Roman"/>
          <w:spacing w:val="0"/>
          <w:sz w:val="24"/>
          <w:szCs w:val="24"/>
        </w:rPr>
        <w:t xml:space="preserve">A citação por edital é medida excepcional e recheada de formalidades estabelecidas por lei que, se descumpridas, invalidam o próprio ato. O art. 256, §3º, do CPC/2015, estabelece que a parte autora deve esgotar todos os meios que tem ao seu alcance para localização da parte ré antes de postular a citação por edital. Não havendo o exaurimento dos meios necessários para a localização da parte ré, é de se reconhecer a nulidade da citação </w:t>
      </w:r>
      <w:proofErr w:type="spellStart"/>
      <w:r w:rsidR="00D41CB9" w:rsidRPr="00D41CB9">
        <w:rPr>
          <w:rFonts w:ascii="Times New Roman" w:hAnsi="Times New Roman" w:cs="Times New Roman"/>
          <w:spacing w:val="0"/>
          <w:sz w:val="24"/>
          <w:szCs w:val="24"/>
        </w:rPr>
        <w:t>editalícia</w:t>
      </w:r>
      <w:proofErr w:type="spellEnd"/>
      <w:r w:rsidR="00D41CB9" w:rsidRPr="00D41CB9">
        <w:rPr>
          <w:rFonts w:ascii="Times New Roman" w:hAnsi="Times New Roman" w:cs="Times New Roman"/>
          <w:spacing w:val="0"/>
          <w:sz w:val="24"/>
          <w:szCs w:val="24"/>
        </w:rPr>
        <w:t xml:space="preserve"> realizada nos autos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>(TJMG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spellStart"/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="00D41CB9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D41CB9" w:rsidRPr="001E0E3E">
        <w:rPr>
          <w:rFonts w:ascii="Times New Roman" w:hAnsi="Times New Roman" w:cs="Times New Roman"/>
          <w:spacing w:val="0"/>
          <w:sz w:val="24"/>
          <w:szCs w:val="24"/>
        </w:rPr>
        <w:t xml:space="preserve"> Cí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vel  1.0702.11.020077-2/001, </w:t>
      </w:r>
      <w:proofErr w:type="spellStart"/>
      <w:r w:rsidR="00D41CB9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 15.10.21).</w:t>
      </w:r>
    </w:p>
    <w:p w14:paraId="7245E806" w14:textId="77777777" w:rsidR="00D41CB9" w:rsidRDefault="00D41CB9" w:rsidP="00D41CB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EE315E0" w14:textId="3A598EDC" w:rsidR="00D41CB9" w:rsidRDefault="00051AC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051AC9">
        <w:rPr>
          <w:rFonts w:ascii="Times New Roman" w:hAnsi="Times New Roman" w:cs="Times New Roman"/>
          <w:bCs/>
          <w:iCs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="00523293" w:rsidRPr="00523293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523293" w:rsidRPr="00523293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523293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41CB9">
        <w:rPr>
          <w:rFonts w:ascii="Times New Roman" w:hAnsi="Times New Roman" w:cs="Times New Roman"/>
          <w:spacing w:val="0"/>
          <w:sz w:val="24"/>
          <w:szCs w:val="24"/>
        </w:rPr>
        <w:t xml:space="preserve">o Curador Especial </w:t>
      </w:r>
      <w:r w:rsidR="00D41CB9" w:rsidRPr="00051AC9">
        <w:rPr>
          <w:rFonts w:ascii="Times New Roman" w:hAnsi="Times New Roman" w:cs="Times New Roman"/>
          <w:bCs/>
          <w:spacing w:val="0"/>
          <w:sz w:val="24"/>
          <w:szCs w:val="24"/>
        </w:rPr>
        <w:t>requer:</w:t>
      </w:r>
    </w:p>
    <w:p w14:paraId="68CB4190" w14:textId="77777777" w:rsidR="0099179B" w:rsidRDefault="0099179B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9F0FA5" w14:textId="126571E5" w:rsidR="00D41CB9" w:rsidRDefault="00D41CB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051AC9">
        <w:rPr>
          <w:rFonts w:ascii="Times New Roman" w:hAnsi="Times New Roman" w:cs="Times New Roman"/>
          <w:bCs/>
          <w:spacing w:val="0"/>
          <w:sz w:val="24"/>
          <w:szCs w:val="24"/>
        </w:rPr>
        <w:t>a)</w:t>
      </w:r>
      <w:r w:rsidR="00051AC9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seja ACOLHIDA A PR</w:t>
      </w:r>
      <w:r w:rsidR="0099179B">
        <w:rPr>
          <w:rFonts w:ascii="Times New Roman" w:hAnsi="Times New Roman" w:cs="Times New Roman"/>
          <w:spacing w:val="0"/>
          <w:sz w:val="24"/>
          <w:szCs w:val="24"/>
        </w:rPr>
        <w:t xml:space="preserve">ELIMINAR DE NULIDADE DE CITAÇÃO por não observada a regra esculpida no </w:t>
      </w:r>
      <w:r>
        <w:rPr>
          <w:rFonts w:ascii="Times New Roman" w:hAnsi="Times New Roman" w:cs="Times New Roman"/>
          <w:spacing w:val="0"/>
          <w:sz w:val="24"/>
          <w:szCs w:val="24"/>
        </w:rPr>
        <w:t>art. 256, § 3º do CPC</w:t>
      </w:r>
      <w:r w:rsidR="0099179B">
        <w:rPr>
          <w:rFonts w:ascii="Times New Roman" w:hAnsi="Times New Roman" w:cs="Times New Roman"/>
          <w:spacing w:val="0"/>
          <w:sz w:val="24"/>
          <w:szCs w:val="24"/>
        </w:rPr>
        <w:t>, eivando de insanável nulidade o ato citatório (CPC, art. 280)</w:t>
      </w:r>
      <w:r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69282114" w14:textId="77777777" w:rsidR="00D41CB9" w:rsidRDefault="00D41CB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89EAEF" w14:textId="2782BAF2" w:rsidR="00D41CB9" w:rsidRDefault="00D41CB9" w:rsidP="001E3BE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051AC9">
        <w:rPr>
          <w:rFonts w:ascii="Times New Roman" w:hAnsi="Times New Roman" w:cs="Times New Roman"/>
          <w:bCs/>
          <w:spacing w:val="0"/>
          <w:sz w:val="24"/>
          <w:szCs w:val="24"/>
        </w:rPr>
        <w:t>b)</w:t>
      </w:r>
      <w:r w:rsidR="00051AC9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quanto ao mérito, propugna pela negativa geral.</w:t>
      </w:r>
    </w:p>
    <w:p w14:paraId="1D06B788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5BB94AE" w14:textId="77777777" w:rsidR="001D33FE" w:rsidRPr="001D33FE" w:rsidRDefault="001D33FE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28439A80" w14:textId="77777777" w:rsidR="006B3321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448AD852" w14:textId="77777777" w:rsidR="00B02DC5" w:rsidRPr="001D33FE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02DC5" w:rsidRPr="001D33FE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406" w14:textId="77777777" w:rsidR="00A349DB" w:rsidRDefault="00A349DB" w:rsidP="001D33FE">
      <w:r>
        <w:separator/>
      </w:r>
    </w:p>
  </w:endnote>
  <w:endnote w:type="continuationSeparator" w:id="0">
    <w:p w14:paraId="594AE474" w14:textId="77777777" w:rsidR="00A349DB" w:rsidRDefault="00A349DB" w:rsidP="001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A7FE" w14:textId="77777777" w:rsidR="00A349DB" w:rsidRDefault="00A349DB" w:rsidP="001D33FE">
      <w:r>
        <w:separator/>
      </w:r>
    </w:p>
  </w:footnote>
  <w:footnote w:type="continuationSeparator" w:id="0">
    <w:p w14:paraId="50D6DB3E" w14:textId="77777777" w:rsidR="00A349DB" w:rsidRDefault="00A349DB" w:rsidP="001D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E"/>
    <w:rsid w:val="00033BD2"/>
    <w:rsid w:val="000467CC"/>
    <w:rsid w:val="00051498"/>
    <w:rsid w:val="00051AC9"/>
    <w:rsid w:val="000F108E"/>
    <w:rsid w:val="001B72BE"/>
    <w:rsid w:val="001D33FE"/>
    <w:rsid w:val="001E0E3E"/>
    <w:rsid w:val="001E3BE5"/>
    <w:rsid w:val="00246F3C"/>
    <w:rsid w:val="002A1A2E"/>
    <w:rsid w:val="002E0667"/>
    <w:rsid w:val="003B642B"/>
    <w:rsid w:val="003C7F98"/>
    <w:rsid w:val="0045265C"/>
    <w:rsid w:val="004C3B34"/>
    <w:rsid w:val="00523293"/>
    <w:rsid w:val="00634143"/>
    <w:rsid w:val="0067454B"/>
    <w:rsid w:val="006B3321"/>
    <w:rsid w:val="006C1A8F"/>
    <w:rsid w:val="007F1A84"/>
    <w:rsid w:val="00877030"/>
    <w:rsid w:val="008D01FF"/>
    <w:rsid w:val="00907D8C"/>
    <w:rsid w:val="009650CA"/>
    <w:rsid w:val="0099179B"/>
    <w:rsid w:val="009F3ACE"/>
    <w:rsid w:val="00A349DB"/>
    <w:rsid w:val="00A555FB"/>
    <w:rsid w:val="00AA7277"/>
    <w:rsid w:val="00AB6713"/>
    <w:rsid w:val="00AD2D05"/>
    <w:rsid w:val="00AD743A"/>
    <w:rsid w:val="00B02DC5"/>
    <w:rsid w:val="00B927CD"/>
    <w:rsid w:val="00C623E5"/>
    <w:rsid w:val="00CD1191"/>
    <w:rsid w:val="00D41CB9"/>
    <w:rsid w:val="00D759EF"/>
    <w:rsid w:val="00DA4952"/>
    <w:rsid w:val="00DD7484"/>
    <w:rsid w:val="00E334DB"/>
    <w:rsid w:val="00EA2081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50F7"/>
  <w15:docId w15:val="{D6715A27-6533-4420-B7E2-BE605669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D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3D09-5013-4A62-A0B0-0AC5796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2021-10-27T18:59:00Z</dcterms:created>
  <dcterms:modified xsi:type="dcterms:W3CDTF">2021-10-27T18:59:00Z</dcterms:modified>
</cp:coreProperties>
</file>