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BE" w:rsidRDefault="00B274BE" w:rsidP="00F110D5">
      <w:pPr>
        <w:ind w:right="-568"/>
        <w:jc w:val="center"/>
        <w:rPr>
          <w:rFonts w:ascii="Arial Black" w:hAnsi="Arial Black"/>
          <w:b/>
        </w:rPr>
      </w:pPr>
      <w:r w:rsidRPr="00B274BE">
        <w:rPr>
          <w:rFonts w:ascii="Arial Black" w:hAnsi="Arial Black"/>
          <w:b/>
        </w:rPr>
        <w:t>MODELO DE PETIÇÃO</w:t>
      </w:r>
    </w:p>
    <w:p w:rsidR="00530495" w:rsidRDefault="00077691" w:rsidP="00F110D5">
      <w:pPr>
        <w:ind w:right="-568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EXECUÇÃO. </w:t>
      </w:r>
      <w:r w:rsidR="00530495" w:rsidRPr="00B274BE">
        <w:rPr>
          <w:rFonts w:ascii="Arial Black" w:hAnsi="Arial Black"/>
          <w:b/>
        </w:rPr>
        <w:t>FATURAMENTO BRUTO. SUB</w:t>
      </w:r>
      <w:r w:rsidR="0065061A" w:rsidRPr="00B274BE">
        <w:rPr>
          <w:rFonts w:ascii="Arial Black" w:hAnsi="Arial Black"/>
          <w:b/>
        </w:rPr>
        <w:t xml:space="preserve">STITUIÇÃO POR IMÓVEL OU REDUÇÃO </w:t>
      </w:r>
      <w:r w:rsidR="00530495" w:rsidRPr="00B274BE">
        <w:rPr>
          <w:rFonts w:ascii="Arial Black" w:hAnsi="Arial Black"/>
          <w:b/>
        </w:rPr>
        <w:t>PERCENTUAL. PEDIDO DE RECONSIDERAÇÃO CONTRA DECISÃO</w:t>
      </w:r>
      <w:r>
        <w:rPr>
          <w:rFonts w:ascii="Arial Black" w:hAnsi="Arial Black"/>
          <w:b/>
        </w:rPr>
        <w:t xml:space="preserve"> </w:t>
      </w:r>
      <w:r w:rsidR="00530495" w:rsidRPr="00B274BE">
        <w:rPr>
          <w:rFonts w:ascii="Arial Black" w:hAnsi="Arial Black"/>
          <w:b/>
        </w:rPr>
        <w:t>QUE INDEFERIU EFEITO SUSPENSIVO</w:t>
      </w:r>
      <w:r w:rsidR="007624C9" w:rsidRPr="00B274BE">
        <w:rPr>
          <w:rFonts w:ascii="Arial Black" w:hAnsi="Arial Black"/>
          <w:b/>
        </w:rPr>
        <w:t xml:space="preserve"> EM AI</w:t>
      </w:r>
    </w:p>
    <w:p w:rsidR="000E6D14" w:rsidRPr="008613C1" w:rsidRDefault="000E6D14" w:rsidP="000E6D14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0E6D14" w:rsidRPr="00B274BE" w:rsidRDefault="000E6D14" w:rsidP="00F110D5">
      <w:pPr>
        <w:ind w:right="-568"/>
        <w:jc w:val="center"/>
        <w:rPr>
          <w:rFonts w:ascii="Arial Black" w:hAnsi="Arial Black"/>
          <w:b/>
        </w:rPr>
      </w:pPr>
    </w:p>
    <w:p w:rsidR="00D95CE5" w:rsidRPr="00530495" w:rsidRDefault="00D95CE5" w:rsidP="00F110D5">
      <w:pPr>
        <w:ind w:right="-568"/>
        <w:jc w:val="center"/>
      </w:pPr>
    </w:p>
    <w:p w:rsidR="00530495" w:rsidRDefault="00083952" w:rsidP="00F110D5">
      <w:pPr>
        <w:ind w:right="-568"/>
        <w:jc w:val="both"/>
        <w:rPr>
          <w:bCs/>
          <w:iCs/>
        </w:rPr>
      </w:pPr>
      <w:r w:rsidRPr="00530495">
        <w:rPr>
          <w:bCs/>
          <w:iCs/>
        </w:rPr>
        <w:t>Exmo</w:t>
      </w:r>
      <w:r>
        <w:rPr>
          <w:bCs/>
          <w:iCs/>
        </w:rPr>
        <w:t>. Sr. Des. ... – DD Relator do Agravo de Instrumento n. ...- ... Câmara Cível do TJ</w:t>
      </w:r>
      <w:r w:rsidRPr="00530495">
        <w:rPr>
          <w:bCs/>
          <w:iCs/>
        </w:rPr>
        <w:t>..</w:t>
      </w:r>
    </w:p>
    <w:p w:rsidR="00530495" w:rsidRPr="00530495" w:rsidRDefault="00530495" w:rsidP="00F110D5">
      <w:pPr>
        <w:ind w:right="-568"/>
        <w:jc w:val="both"/>
        <w:rPr>
          <w:bCs/>
          <w:iCs/>
        </w:rPr>
      </w:pPr>
    </w:p>
    <w:p w:rsidR="00530495" w:rsidRPr="00530495" w:rsidRDefault="00530495" w:rsidP="00F110D5">
      <w:pPr>
        <w:ind w:right="-568"/>
        <w:jc w:val="both"/>
        <w:rPr>
          <w:bCs/>
          <w:iCs/>
        </w:rPr>
      </w:pPr>
      <w:r w:rsidRPr="00530495">
        <w:rPr>
          <w:bCs/>
          <w:iCs/>
        </w:rPr>
        <w:t>PEDIDO DE RECONSIDERAÇÃO DA R. DECISÃO PROFERIDA ÀS FLS. ... (Des. ...) -</w:t>
      </w:r>
    </w:p>
    <w:p w:rsidR="00530495" w:rsidRPr="00530495" w:rsidRDefault="00530495" w:rsidP="00F110D5">
      <w:pPr>
        <w:ind w:right="-568"/>
        <w:jc w:val="both"/>
        <w:rPr>
          <w:bCs/>
          <w:iCs/>
        </w:rPr>
      </w:pPr>
    </w:p>
    <w:p w:rsidR="00530495" w:rsidRPr="00530495" w:rsidRDefault="00530495" w:rsidP="00F110D5">
      <w:pPr>
        <w:ind w:right="-568"/>
        <w:jc w:val="both"/>
        <w:rPr>
          <w:bCs/>
          <w:iCs/>
        </w:rPr>
      </w:pPr>
      <w:r w:rsidRPr="00530495">
        <w:rPr>
          <w:bCs/>
          <w:iCs/>
        </w:rPr>
        <w:t>- POSICIONAMENTO DO DOUTO RELATOR EM SITUAÇÕES IDÊNTICAS À VERTENTE -</w:t>
      </w:r>
    </w:p>
    <w:p w:rsidR="00530495" w:rsidRPr="00530495" w:rsidRDefault="00530495" w:rsidP="00F110D5">
      <w:pPr>
        <w:ind w:right="-568"/>
        <w:jc w:val="both"/>
        <w:rPr>
          <w:bCs/>
          <w:iCs/>
        </w:rPr>
      </w:pPr>
    </w:p>
    <w:p w:rsidR="00530495" w:rsidRPr="00530495" w:rsidRDefault="00530495" w:rsidP="00F110D5">
      <w:pPr>
        <w:ind w:right="-568"/>
        <w:jc w:val="both"/>
        <w:rPr>
          <w:bCs/>
          <w:iCs/>
        </w:rPr>
      </w:pPr>
      <w:r w:rsidRPr="00530495">
        <w:rPr>
          <w:bCs/>
          <w:iCs/>
        </w:rPr>
        <w:t>- IMPOSSIBILIDADE DA PENHORA INTEGRAL DO FATURAMENTO DA SOCIEDADE DEVEDORA -</w:t>
      </w:r>
    </w:p>
    <w:p w:rsidR="00530495" w:rsidRPr="00530495" w:rsidRDefault="00530495" w:rsidP="00F110D5">
      <w:pPr>
        <w:ind w:right="-568"/>
        <w:jc w:val="both"/>
        <w:rPr>
          <w:bCs/>
          <w:iCs/>
        </w:rPr>
      </w:pPr>
    </w:p>
    <w:p w:rsidR="00530495" w:rsidRPr="00530495" w:rsidRDefault="00530495" w:rsidP="00F110D5">
      <w:pPr>
        <w:ind w:right="-568"/>
        <w:jc w:val="both"/>
        <w:rPr>
          <w:bCs/>
          <w:iCs/>
        </w:rPr>
      </w:pPr>
      <w:r w:rsidRPr="00530495">
        <w:rPr>
          <w:bCs/>
          <w:iCs/>
        </w:rPr>
        <w:t>- PRINCÍPIO DA PRESERVAÇÃO DA EMPRESA -</w:t>
      </w:r>
    </w:p>
    <w:p w:rsidR="00530495" w:rsidRPr="00530495" w:rsidRDefault="00530495" w:rsidP="00F110D5">
      <w:pPr>
        <w:ind w:right="-568"/>
        <w:jc w:val="both"/>
        <w:rPr>
          <w:bCs/>
          <w:iCs/>
        </w:rPr>
      </w:pPr>
    </w:p>
    <w:p w:rsidR="00530495" w:rsidRPr="00530495" w:rsidRDefault="00530495" w:rsidP="00F110D5">
      <w:pPr>
        <w:ind w:right="-568"/>
        <w:jc w:val="both"/>
        <w:rPr>
          <w:bCs/>
          <w:iCs/>
        </w:rPr>
      </w:pPr>
      <w:r w:rsidRPr="00530495">
        <w:rPr>
          <w:bCs/>
          <w:iCs/>
        </w:rPr>
        <w:t>- MENOR ONEROSIDADE É REGRA</w:t>
      </w:r>
      <w:r w:rsidRPr="00F110D5">
        <w:rPr>
          <w:bCs/>
          <w:i/>
          <w:iCs/>
        </w:rPr>
        <w:t xml:space="preserve"> MATER</w:t>
      </w:r>
      <w:r w:rsidRPr="00530495">
        <w:rPr>
          <w:bCs/>
          <w:iCs/>
        </w:rPr>
        <w:t xml:space="preserve"> DO PROCESSO DE EXECUÇÃO -</w:t>
      </w:r>
    </w:p>
    <w:p w:rsidR="00530495" w:rsidRPr="00530495" w:rsidRDefault="00530495" w:rsidP="00F110D5">
      <w:pPr>
        <w:ind w:right="-568"/>
        <w:jc w:val="both"/>
        <w:rPr>
          <w:bCs/>
          <w:iCs/>
        </w:rPr>
      </w:pPr>
    </w:p>
    <w:p w:rsidR="00530495" w:rsidRPr="00530495" w:rsidRDefault="00530495" w:rsidP="00F110D5">
      <w:pPr>
        <w:ind w:right="-568"/>
        <w:jc w:val="both"/>
        <w:rPr>
          <w:bCs/>
          <w:iCs/>
        </w:rPr>
      </w:pPr>
      <w:r w:rsidRPr="00530495">
        <w:rPr>
          <w:bCs/>
          <w:iCs/>
        </w:rPr>
        <w:t>- PENHORA DE PERCENTUAL DO FATURAMENTO É MEDIDA MAIS ADEQUADA, JUSTA E PROPORCIAL, QUE NESSA OPORTUNIDADE SE PEDE -</w:t>
      </w:r>
    </w:p>
    <w:p w:rsidR="00530495" w:rsidRPr="00530495" w:rsidRDefault="00530495" w:rsidP="00F110D5">
      <w:pPr>
        <w:ind w:right="-568"/>
        <w:jc w:val="both"/>
        <w:rPr>
          <w:bCs/>
          <w:iCs/>
        </w:rPr>
      </w:pPr>
    </w:p>
    <w:p w:rsidR="00530495" w:rsidRPr="00530495" w:rsidRDefault="00530495" w:rsidP="00F110D5">
      <w:pPr>
        <w:ind w:right="-568"/>
        <w:jc w:val="both"/>
        <w:rPr>
          <w:bCs/>
          <w:iCs/>
        </w:rPr>
      </w:pPr>
      <w:r w:rsidRPr="00530495">
        <w:rPr>
          <w:bCs/>
          <w:iCs/>
        </w:rPr>
        <w:t xml:space="preserve">(nome), agravante, por seu advogado </w:t>
      </w:r>
      <w:r w:rsidRPr="00530495">
        <w:rPr>
          <w:bCs/>
          <w:i/>
          <w:iCs/>
        </w:rPr>
        <w:t>in fine</w:t>
      </w:r>
      <w:r w:rsidRPr="00530495">
        <w:rPr>
          <w:bCs/>
          <w:iCs/>
        </w:rPr>
        <w:t xml:space="preserve"> assinado, nos autos do recurso epigrafado, figurando como agravado ..., vem, respeitosamente, formular o presente pedido de RECONSIDERAÇÃO à r. decisão de fls. ..., pelo que passa a aduzir:</w:t>
      </w:r>
    </w:p>
    <w:p w:rsidR="00530495" w:rsidRPr="00530495" w:rsidRDefault="00530495" w:rsidP="00F110D5">
      <w:pPr>
        <w:ind w:right="-568"/>
        <w:jc w:val="both"/>
        <w:rPr>
          <w:bCs/>
          <w:iCs/>
        </w:rPr>
      </w:pPr>
    </w:p>
    <w:p w:rsidR="00530495" w:rsidRPr="00530495" w:rsidRDefault="00530495" w:rsidP="00F110D5">
      <w:pPr>
        <w:ind w:right="-568"/>
        <w:jc w:val="both"/>
        <w:rPr>
          <w:bCs/>
          <w:iCs/>
        </w:rPr>
      </w:pPr>
      <w:r w:rsidRPr="00530495">
        <w:rPr>
          <w:bCs/>
          <w:iCs/>
        </w:rPr>
        <w:t>Eminente Relator, Des. ...,</w:t>
      </w:r>
    </w:p>
    <w:p w:rsidR="00530495" w:rsidRPr="00530495" w:rsidRDefault="00530495" w:rsidP="00F110D5">
      <w:pPr>
        <w:ind w:right="-568"/>
        <w:jc w:val="both"/>
        <w:rPr>
          <w:bCs/>
          <w:iCs/>
        </w:rPr>
      </w:pPr>
    </w:p>
    <w:p w:rsidR="00530495" w:rsidRPr="00530495" w:rsidRDefault="00530495" w:rsidP="00F110D5">
      <w:pPr>
        <w:ind w:right="-568"/>
        <w:jc w:val="both"/>
        <w:rPr>
          <w:bCs/>
          <w:iCs/>
        </w:rPr>
      </w:pPr>
      <w:r w:rsidRPr="00530495">
        <w:rPr>
          <w:bCs/>
          <w:iCs/>
        </w:rPr>
        <w:t>1. A r. decisão agravada de fls. ... determinou a penhora do aluguel do imóvel de propriedade da agravante, localizado na Rua ... n. ..., Bairro ..., na cidade de ...</w:t>
      </w:r>
    </w:p>
    <w:p w:rsidR="00530495" w:rsidRPr="00530495" w:rsidRDefault="00530495" w:rsidP="00F110D5">
      <w:pPr>
        <w:ind w:right="-568"/>
        <w:jc w:val="both"/>
        <w:rPr>
          <w:bCs/>
          <w:iCs/>
        </w:rPr>
      </w:pPr>
    </w:p>
    <w:p w:rsidR="00530495" w:rsidRPr="00530495" w:rsidRDefault="00530495" w:rsidP="00F110D5">
      <w:pPr>
        <w:ind w:right="-568"/>
        <w:jc w:val="both"/>
        <w:rPr>
          <w:bCs/>
          <w:iCs/>
        </w:rPr>
      </w:pPr>
      <w:r w:rsidRPr="00530495">
        <w:rPr>
          <w:bCs/>
          <w:iCs/>
        </w:rPr>
        <w:t>2. O presente agravo de instrumento insurgiu-se contra referida decisão monocrática sob os seguintes fundamentos contidos na peça de ingresso:</w:t>
      </w:r>
    </w:p>
    <w:p w:rsidR="00530495" w:rsidRPr="00530495" w:rsidRDefault="00530495" w:rsidP="00F110D5">
      <w:pPr>
        <w:ind w:right="-568"/>
        <w:jc w:val="both"/>
        <w:rPr>
          <w:bCs/>
          <w:iCs/>
        </w:rPr>
      </w:pPr>
    </w:p>
    <w:p w:rsidR="00530495" w:rsidRPr="00530495" w:rsidRDefault="00530495" w:rsidP="00F110D5">
      <w:pPr>
        <w:ind w:right="-568"/>
        <w:jc w:val="both"/>
        <w:rPr>
          <w:bCs/>
          <w:iCs/>
        </w:rPr>
      </w:pPr>
      <w:r w:rsidRPr="00530495">
        <w:rPr>
          <w:bCs/>
          <w:iCs/>
        </w:rPr>
        <w:t>- a recorrente tem outros imóveis de sua propriedade, suscetíveis de penhora, suficientes para a garantia do juízo, que foram ofertados para a constrição, não tendo esse pleito ainda sido apreciado pelo d. juízo monocrático.</w:t>
      </w:r>
    </w:p>
    <w:p w:rsidR="00530495" w:rsidRPr="00530495" w:rsidRDefault="00530495" w:rsidP="00F110D5">
      <w:pPr>
        <w:ind w:right="-568"/>
        <w:jc w:val="both"/>
        <w:rPr>
          <w:bCs/>
          <w:iCs/>
        </w:rPr>
      </w:pPr>
    </w:p>
    <w:p w:rsidR="00530495" w:rsidRPr="00530495" w:rsidRDefault="00530495" w:rsidP="00F110D5">
      <w:pPr>
        <w:ind w:right="-568"/>
        <w:jc w:val="both"/>
        <w:rPr>
          <w:bCs/>
          <w:iCs/>
        </w:rPr>
      </w:pPr>
      <w:r w:rsidRPr="00530495">
        <w:rPr>
          <w:bCs/>
          <w:iCs/>
        </w:rPr>
        <w:t>- Esse pedido foi instruído com as respectivas certidões imobiliárias e um Laudo de Avaliação demonstrando que o valor venal desses imóveis é superior ao quantum exequendo (vide fls. ...);</w:t>
      </w:r>
    </w:p>
    <w:p w:rsidR="00530495" w:rsidRPr="00530495" w:rsidRDefault="00530495" w:rsidP="00F110D5">
      <w:pPr>
        <w:ind w:right="-568"/>
        <w:jc w:val="both"/>
        <w:rPr>
          <w:bCs/>
          <w:iCs/>
        </w:rPr>
      </w:pPr>
    </w:p>
    <w:p w:rsidR="00530495" w:rsidRPr="00530495" w:rsidRDefault="00530495" w:rsidP="00F110D5">
      <w:pPr>
        <w:ind w:right="-568"/>
        <w:jc w:val="both"/>
        <w:rPr>
          <w:bCs/>
          <w:iCs/>
        </w:rPr>
      </w:pPr>
      <w:r w:rsidRPr="00530495">
        <w:rPr>
          <w:bCs/>
          <w:iCs/>
        </w:rPr>
        <w:t>- a determinação contida na r. decisão agravada de fls. ... se estribou na "</w:t>
      </w:r>
      <w:r w:rsidRPr="00530495">
        <w:rPr>
          <w:bCs/>
          <w:i/>
          <w:iCs/>
        </w:rPr>
        <w:t>notícia de que possui diversos imóveis locados</w:t>
      </w:r>
      <w:r w:rsidRPr="00530495">
        <w:rPr>
          <w:bCs/>
          <w:iCs/>
        </w:rPr>
        <w:t xml:space="preserve">" [sic] não condiz com a realidade, pois além de indemonstrado nos autos essas locações, a executada/agravante tem como única fonte de renda os alugueis de alguns imóveis. E o aluguel do imóvel comercial objeto da penhora representa 95% (noventa </w:t>
      </w:r>
      <w:r w:rsidRPr="00530495">
        <w:rPr>
          <w:bCs/>
          <w:iCs/>
        </w:rPr>
        <w:lastRenderedPageBreak/>
        <w:t>e cinco por cento) do seu faturamento bruto, conforme DECLARADO pelo contador da sociedade (vide fls. ...);</w:t>
      </w:r>
    </w:p>
    <w:p w:rsidR="00530495" w:rsidRPr="00530495" w:rsidRDefault="00530495" w:rsidP="00F110D5">
      <w:pPr>
        <w:ind w:right="-568"/>
        <w:jc w:val="both"/>
        <w:rPr>
          <w:bCs/>
          <w:iCs/>
        </w:rPr>
      </w:pPr>
    </w:p>
    <w:p w:rsidR="00530495" w:rsidRPr="00530495" w:rsidRDefault="00530495" w:rsidP="00F110D5">
      <w:pPr>
        <w:ind w:right="-568"/>
        <w:jc w:val="both"/>
        <w:rPr>
          <w:bCs/>
          <w:iCs/>
        </w:rPr>
      </w:pPr>
      <w:r w:rsidRPr="00530495">
        <w:rPr>
          <w:bCs/>
          <w:iCs/>
        </w:rPr>
        <w:t>- acaso permaneça vigente a r. decisão agravada ocasionará a falência da agravante, pois não terá recursos para o pagamento dos seus funcionários, de suas despesas ordinárias, impostos e custos normais da sociedade, malferindo o princípio jurídico da preservação da empresa;</w:t>
      </w:r>
    </w:p>
    <w:p w:rsidR="00530495" w:rsidRPr="00530495" w:rsidRDefault="00530495" w:rsidP="00F110D5">
      <w:pPr>
        <w:ind w:right="-568"/>
        <w:jc w:val="both"/>
        <w:rPr>
          <w:bCs/>
          <w:iCs/>
        </w:rPr>
      </w:pPr>
    </w:p>
    <w:p w:rsidR="00530495" w:rsidRPr="00530495" w:rsidRDefault="00530495" w:rsidP="00F110D5">
      <w:pPr>
        <w:ind w:right="-568"/>
        <w:jc w:val="both"/>
        <w:rPr>
          <w:bCs/>
          <w:iCs/>
        </w:rPr>
      </w:pPr>
      <w:r w:rsidRPr="00530495">
        <w:rPr>
          <w:bCs/>
          <w:iCs/>
        </w:rPr>
        <w:t>- o repertório jurisprudencial desta egrégia ...ª Câmara Cível, em especial do eminente relator, é no sentido da impossibilidade da penhora de todo o faturamento da sociedade, sendo "</w:t>
      </w:r>
      <w:r w:rsidRPr="00530495">
        <w:rPr>
          <w:bCs/>
          <w:i/>
          <w:iCs/>
        </w:rPr>
        <w:t>possível a penhora sobre o faturamento das pessoas jurídicas, fixada no percentual de 30% (trinta por cento), que não inviabiliza a sobrevivência da empresa e, ao mesmo tempo, é capaz de garantir o juízo para a solvibilidade do crédito exequendo (Agravo de Instrumento n. 1.0702.03.065932.1/002)</w:t>
      </w:r>
      <w:r w:rsidRPr="00530495">
        <w:rPr>
          <w:bCs/>
          <w:iCs/>
        </w:rPr>
        <w:t xml:space="preserve">. </w:t>
      </w:r>
    </w:p>
    <w:p w:rsidR="00530495" w:rsidRPr="00530495" w:rsidRDefault="00530495" w:rsidP="00F110D5">
      <w:pPr>
        <w:ind w:right="-568"/>
        <w:jc w:val="both"/>
        <w:rPr>
          <w:bCs/>
          <w:iCs/>
        </w:rPr>
      </w:pPr>
    </w:p>
    <w:p w:rsidR="00530495" w:rsidRPr="00530495" w:rsidRDefault="000E6D14" w:rsidP="00F110D5">
      <w:pPr>
        <w:ind w:right="-568"/>
        <w:jc w:val="both"/>
        <w:rPr>
          <w:bCs/>
          <w:iCs/>
        </w:rPr>
      </w:pPr>
      <w:r>
        <w:rPr>
          <w:bCs/>
          <w:iCs/>
        </w:rPr>
        <w:t xml:space="preserve">3. </w:t>
      </w:r>
      <w:r w:rsidR="00530495" w:rsidRPr="00530495">
        <w:rPr>
          <w:bCs/>
          <w:iCs/>
        </w:rPr>
        <w:t>E ainda, "</w:t>
      </w:r>
      <w:r w:rsidR="00530495" w:rsidRPr="00530495">
        <w:rPr>
          <w:bCs/>
          <w:i/>
          <w:iCs/>
        </w:rPr>
        <w:t>A penhora deve atingir seu objetivo principal, que é a satisfação do crédito da parte exequente, mas sem que com isso se produza um prejuízo muito severo ao devedor, que acarrete sua incapacidade econômica para atingir seus fins sociais”</w:t>
      </w:r>
      <w:r w:rsidR="00530495" w:rsidRPr="00530495">
        <w:rPr>
          <w:bCs/>
          <w:iCs/>
        </w:rPr>
        <w:t xml:space="preserve"> (Agravo de Instrumento n. 1.0024.98.116866-9/002, Rel.Des. VALDEZ LEITE MACHADO, DJ 30.10.2008).</w:t>
      </w:r>
    </w:p>
    <w:p w:rsidR="00530495" w:rsidRPr="00530495" w:rsidRDefault="00530495" w:rsidP="00F110D5">
      <w:pPr>
        <w:ind w:right="-568"/>
        <w:jc w:val="both"/>
        <w:rPr>
          <w:bCs/>
          <w:iCs/>
        </w:rPr>
      </w:pPr>
    </w:p>
    <w:p w:rsidR="00530495" w:rsidRPr="00530495" w:rsidRDefault="000E6D14" w:rsidP="00F110D5">
      <w:pPr>
        <w:ind w:right="-568"/>
        <w:jc w:val="both"/>
        <w:rPr>
          <w:bCs/>
          <w:iCs/>
        </w:rPr>
      </w:pPr>
      <w:r>
        <w:rPr>
          <w:bCs/>
          <w:iCs/>
        </w:rPr>
        <w:t xml:space="preserve">4. </w:t>
      </w:r>
      <w:r w:rsidR="00530495" w:rsidRPr="00530495">
        <w:rPr>
          <w:bCs/>
          <w:iCs/>
        </w:rPr>
        <w:t>No mesmo sentido: Agravo de Instrumento n. 1.0384.06.047713-8/001, Rel. Des. VALDEZ LEITE MACHADO, DJ 15.01.2009 e outros arestos dessa colenda 14ª Câmara Cível, cujas ementas foram inseridas nas fls. ...</w:t>
      </w:r>
    </w:p>
    <w:p w:rsidR="00530495" w:rsidRPr="00530495" w:rsidRDefault="00530495" w:rsidP="00F110D5">
      <w:pPr>
        <w:ind w:right="-568"/>
        <w:jc w:val="both"/>
        <w:rPr>
          <w:bCs/>
          <w:iCs/>
        </w:rPr>
      </w:pPr>
    </w:p>
    <w:p w:rsidR="00530495" w:rsidRPr="00530495" w:rsidRDefault="000E6D14" w:rsidP="00F110D5">
      <w:pPr>
        <w:ind w:right="-568"/>
        <w:jc w:val="both"/>
        <w:rPr>
          <w:bCs/>
          <w:iCs/>
        </w:rPr>
      </w:pPr>
      <w:r>
        <w:rPr>
          <w:bCs/>
          <w:iCs/>
        </w:rPr>
        <w:t xml:space="preserve">5. </w:t>
      </w:r>
      <w:r w:rsidR="00530495" w:rsidRPr="00530495">
        <w:rPr>
          <w:bCs/>
          <w:iCs/>
        </w:rPr>
        <w:t>Vogando na esteira, esse também é o entendimento do colendo SUPERIOR TRIBUNAL DE JUSTIÇA, conforme vasto repertório jurisprudencial adicionado às fls. ...</w:t>
      </w:r>
    </w:p>
    <w:p w:rsidR="00530495" w:rsidRPr="00530495" w:rsidRDefault="00530495" w:rsidP="00F110D5">
      <w:pPr>
        <w:ind w:right="-568"/>
        <w:jc w:val="both"/>
        <w:rPr>
          <w:bCs/>
          <w:iCs/>
        </w:rPr>
      </w:pPr>
    </w:p>
    <w:p w:rsidR="00530495" w:rsidRPr="00530495" w:rsidRDefault="00530495" w:rsidP="00F110D5">
      <w:pPr>
        <w:ind w:right="-568"/>
        <w:jc w:val="both"/>
        <w:rPr>
          <w:bCs/>
          <w:iCs/>
        </w:rPr>
      </w:pPr>
      <w:r w:rsidRPr="00530495">
        <w:rPr>
          <w:bCs/>
          <w:iCs/>
        </w:rPr>
        <w:t xml:space="preserve">- em processo de execução vigora o princípio legal da menor onerosidade ao devedor, consagrado no art. </w:t>
      </w:r>
      <w:r w:rsidR="002A039A">
        <w:rPr>
          <w:bCs/>
          <w:iCs/>
        </w:rPr>
        <w:t>805</w:t>
      </w:r>
      <w:r w:rsidRPr="00530495">
        <w:rPr>
          <w:bCs/>
          <w:iCs/>
        </w:rPr>
        <w:t xml:space="preserve"> do CPC</w:t>
      </w:r>
      <w:r w:rsidRPr="00530495">
        <w:rPr>
          <w:rStyle w:val="Refdenotaderodap"/>
          <w:bCs/>
          <w:iCs/>
        </w:rPr>
        <w:footnoteReference w:id="2"/>
      </w:r>
      <w:r w:rsidRPr="00530495">
        <w:rPr>
          <w:bCs/>
          <w:iCs/>
        </w:rPr>
        <w:t>.</w:t>
      </w:r>
    </w:p>
    <w:p w:rsidR="00530495" w:rsidRPr="00530495" w:rsidRDefault="00530495" w:rsidP="00F110D5">
      <w:pPr>
        <w:ind w:right="-568"/>
        <w:jc w:val="both"/>
        <w:rPr>
          <w:bCs/>
          <w:iCs/>
        </w:rPr>
      </w:pPr>
    </w:p>
    <w:p w:rsidR="00530495" w:rsidRPr="00530495" w:rsidRDefault="00530495" w:rsidP="00F110D5">
      <w:pPr>
        <w:ind w:right="-568"/>
        <w:jc w:val="both"/>
        <w:rPr>
          <w:bCs/>
          <w:iCs/>
        </w:rPr>
      </w:pPr>
      <w:r w:rsidRPr="00530495">
        <w:rPr>
          <w:bCs/>
          <w:iCs/>
        </w:rPr>
        <w:t xml:space="preserve">- o pedido formulado de antecipação de tutela (CPC, art. </w:t>
      </w:r>
      <w:r w:rsidR="002A039A">
        <w:rPr>
          <w:bCs/>
          <w:iCs/>
        </w:rPr>
        <w:t>1.019</w:t>
      </w:r>
      <w:r w:rsidRPr="00530495">
        <w:rPr>
          <w:bCs/>
          <w:iCs/>
        </w:rPr>
        <w:t>, I)</w:t>
      </w:r>
      <w:r w:rsidRPr="00530495">
        <w:rPr>
          <w:rStyle w:val="Refdenotaderodap"/>
          <w:bCs/>
          <w:iCs/>
        </w:rPr>
        <w:footnoteReference w:id="3"/>
      </w:r>
      <w:r w:rsidRPr="00530495">
        <w:rPr>
          <w:bCs/>
          <w:iCs/>
        </w:rPr>
        <w:t xml:space="preserve"> requereu dois pleitos cumulados:</w:t>
      </w:r>
    </w:p>
    <w:p w:rsidR="00530495" w:rsidRPr="00530495" w:rsidRDefault="00530495" w:rsidP="00F110D5">
      <w:pPr>
        <w:ind w:right="-568"/>
        <w:jc w:val="both"/>
        <w:rPr>
          <w:bCs/>
          <w:iCs/>
        </w:rPr>
      </w:pPr>
    </w:p>
    <w:p w:rsidR="00530495" w:rsidRPr="00530495" w:rsidRDefault="00530495" w:rsidP="00F110D5">
      <w:pPr>
        <w:ind w:right="-568"/>
        <w:jc w:val="both"/>
        <w:rPr>
          <w:bCs/>
          <w:iCs/>
        </w:rPr>
      </w:pPr>
      <w:r w:rsidRPr="00530495">
        <w:rPr>
          <w:bCs/>
          <w:iCs/>
        </w:rPr>
        <w:t>primeiro: a suspensão da r. decisão agravada, substituindo-se a penhora dos alugueis (=95% do faturamento bruto) pelos 03 (três) imóveis de propriedade do agravante, ou, acaso superada essa premissa;</w:t>
      </w:r>
    </w:p>
    <w:p w:rsidR="00530495" w:rsidRPr="00530495" w:rsidRDefault="00530495" w:rsidP="00F110D5">
      <w:pPr>
        <w:ind w:right="-568"/>
        <w:jc w:val="both"/>
        <w:rPr>
          <w:bCs/>
          <w:iCs/>
        </w:rPr>
      </w:pPr>
    </w:p>
    <w:p w:rsidR="00530495" w:rsidRPr="00530495" w:rsidRDefault="00530495" w:rsidP="00F110D5">
      <w:pPr>
        <w:ind w:right="-568"/>
        <w:jc w:val="both"/>
        <w:rPr>
          <w:bCs/>
          <w:iCs/>
        </w:rPr>
      </w:pPr>
      <w:r w:rsidRPr="00530495">
        <w:rPr>
          <w:bCs/>
          <w:iCs/>
        </w:rPr>
        <w:t>segundo: que a penhora recaia sobre o percentual de 5% (cinco por cento) do aluguel constritado até ulterior decisão dessa egrégia Câmara (vide fls. ...).</w:t>
      </w:r>
    </w:p>
    <w:p w:rsidR="00530495" w:rsidRPr="00530495" w:rsidRDefault="00530495" w:rsidP="00F110D5">
      <w:pPr>
        <w:ind w:right="-568"/>
        <w:jc w:val="both"/>
        <w:rPr>
          <w:bCs/>
          <w:iCs/>
        </w:rPr>
      </w:pPr>
    </w:p>
    <w:p w:rsidR="00530495" w:rsidRPr="00530495" w:rsidRDefault="000E6D14" w:rsidP="00F110D5">
      <w:pPr>
        <w:ind w:right="-568"/>
        <w:jc w:val="both"/>
        <w:rPr>
          <w:bCs/>
          <w:iCs/>
        </w:rPr>
      </w:pPr>
      <w:r>
        <w:rPr>
          <w:bCs/>
          <w:iCs/>
        </w:rPr>
        <w:t xml:space="preserve"> 6</w:t>
      </w:r>
      <w:r w:rsidR="00530495" w:rsidRPr="00530495">
        <w:rPr>
          <w:bCs/>
          <w:iCs/>
        </w:rPr>
        <w:t xml:space="preserve">. No caso em espeque, o disposto no artigo 620 do Código de Processo Civil há de ser aplicado porque a pretendida penhora sobre 95% (noventa e cinco por cento) do faturamento da pessoa jurídica é medida excepcional, somente possível após esgotamento das tentativas de localização de bens sujeitos à penhora, que também atendam a celeridade da execução. Portanto, não se justifica a penhora excepcional de recursos financeiros da agravada. </w:t>
      </w:r>
    </w:p>
    <w:p w:rsidR="00530495" w:rsidRPr="00530495" w:rsidRDefault="00530495" w:rsidP="00F110D5">
      <w:pPr>
        <w:ind w:right="-568"/>
        <w:jc w:val="both"/>
        <w:rPr>
          <w:bCs/>
          <w:iCs/>
        </w:rPr>
      </w:pPr>
    </w:p>
    <w:p w:rsidR="00530495" w:rsidRPr="00530495" w:rsidRDefault="000E6D14" w:rsidP="00F110D5">
      <w:pPr>
        <w:ind w:right="-568"/>
        <w:jc w:val="both"/>
        <w:rPr>
          <w:bCs/>
          <w:iCs/>
        </w:rPr>
      </w:pPr>
      <w:r>
        <w:rPr>
          <w:bCs/>
          <w:iCs/>
        </w:rPr>
        <w:t>7</w:t>
      </w:r>
      <w:r w:rsidR="00530495" w:rsidRPr="00530495">
        <w:rPr>
          <w:bCs/>
          <w:iCs/>
        </w:rPr>
        <w:t xml:space="preserve">. Inclusive, o próprio agravado/exequente ilhado em suas palavras, </w:t>
      </w:r>
      <w:r w:rsidR="00D95CE5">
        <w:rPr>
          <w:bCs/>
          <w:i/>
          <w:iCs/>
        </w:rPr>
        <w:t>ve</w:t>
      </w:r>
      <w:r w:rsidR="002A039A">
        <w:rPr>
          <w:bCs/>
          <w:i/>
          <w:iCs/>
        </w:rPr>
        <w:t>nia</w:t>
      </w:r>
      <w:r w:rsidR="00530495" w:rsidRPr="00530495">
        <w:rPr>
          <w:bCs/>
          <w:i/>
          <w:iCs/>
        </w:rPr>
        <w:t>concessa</w:t>
      </w:r>
      <w:r w:rsidR="00530495" w:rsidRPr="00530495">
        <w:rPr>
          <w:bCs/>
          <w:iCs/>
        </w:rPr>
        <w:t>, sem nenhum documento dando respaldo à absurda assertiva disse que "</w:t>
      </w:r>
      <w:r w:rsidR="00530495" w:rsidRPr="00530495">
        <w:rPr>
          <w:bCs/>
          <w:i/>
          <w:iCs/>
        </w:rPr>
        <w:t>Em diligência, obtiveram os Exequentes informações sobre a localização dos bens da Exequente...A executada possui uma infinidade de imóveis locados em todo país</w:t>
      </w:r>
      <w:r w:rsidR="00530495" w:rsidRPr="00530495">
        <w:rPr>
          <w:bCs/>
          <w:iCs/>
        </w:rPr>
        <w:t>" [sic- fls. ...]. Logo, reconhece expressamente o recorrido, pelo menos em tese, que a agravante é proprietária de outros imóveis, conforme se depreende da aludida petição de fls. ...cujos termos foram adotados na r. decisão agravada.</w:t>
      </w:r>
    </w:p>
    <w:p w:rsidR="00530495" w:rsidRPr="00530495" w:rsidRDefault="00530495" w:rsidP="00F110D5">
      <w:pPr>
        <w:ind w:right="-568"/>
        <w:jc w:val="both"/>
        <w:rPr>
          <w:bCs/>
          <w:iCs/>
        </w:rPr>
      </w:pPr>
    </w:p>
    <w:p w:rsidR="00530495" w:rsidRPr="00530495" w:rsidRDefault="000E6D14" w:rsidP="00F110D5">
      <w:pPr>
        <w:ind w:right="-568"/>
        <w:jc w:val="both"/>
        <w:rPr>
          <w:bCs/>
          <w:iCs/>
        </w:rPr>
      </w:pPr>
      <w:r>
        <w:rPr>
          <w:bCs/>
          <w:iCs/>
        </w:rPr>
        <w:t>8</w:t>
      </w:r>
      <w:r w:rsidR="00530495" w:rsidRPr="00530495">
        <w:rPr>
          <w:bCs/>
          <w:iCs/>
        </w:rPr>
        <w:t xml:space="preserve">. Indubitavelmente, prevalece nessa d. ...ª Câmara Cível, na vanguarda do SUPERIOR TRIBUNAL DE JUSTIÇA, o que mais sintoniza com o princípio da preservação da empresa, sobremaneira na hipótese vertente, quando comprovada a possibilidade da penhora recair sobre outros bens imóveis de propriedade da agravante/executada, em substituição à excepcionalidade do faturamento ou recursos financeiros de que a agravada necessita. </w:t>
      </w:r>
    </w:p>
    <w:p w:rsidR="00530495" w:rsidRPr="00530495" w:rsidRDefault="00530495" w:rsidP="00F110D5">
      <w:pPr>
        <w:ind w:right="-568"/>
        <w:jc w:val="both"/>
        <w:rPr>
          <w:bCs/>
          <w:iCs/>
        </w:rPr>
      </w:pPr>
    </w:p>
    <w:p w:rsidR="00530495" w:rsidRPr="00530495" w:rsidRDefault="000E6D14" w:rsidP="00F110D5">
      <w:pPr>
        <w:ind w:right="-568"/>
        <w:jc w:val="both"/>
        <w:rPr>
          <w:bCs/>
          <w:iCs/>
        </w:rPr>
      </w:pPr>
      <w:r>
        <w:rPr>
          <w:bCs/>
          <w:iCs/>
        </w:rPr>
        <w:t>9</w:t>
      </w:r>
      <w:r w:rsidR="00530495" w:rsidRPr="00530495">
        <w:rPr>
          <w:bCs/>
          <w:iCs/>
        </w:rPr>
        <w:t xml:space="preserve">. A penhora de recursos financeiros é medida excepcional que só se justifica se os meios menos onerosos estiverem esgotados. A pessoa jurídica precisa dos recursos financeiros de seu ativo circulante para desenvolver suas atividades, e o princípio da preservação da empresa melhor se harmoniza com o entendimento da excepcionalidade da penhora de recursos ou do faturamento. </w:t>
      </w:r>
    </w:p>
    <w:p w:rsidR="00530495" w:rsidRPr="00530495" w:rsidRDefault="00530495" w:rsidP="00F110D5">
      <w:pPr>
        <w:ind w:right="-568"/>
        <w:jc w:val="both"/>
        <w:rPr>
          <w:bCs/>
          <w:iCs/>
        </w:rPr>
      </w:pPr>
    </w:p>
    <w:p w:rsidR="00530495" w:rsidRPr="00530495" w:rsidRDefault="000E6D14" w:rsidP="00F110D5">
      <w:pPr>
        <w:ind w:right="-568"/>
        <w:jc w:val="both"/>
        <w:rPr>
          <w:bCs/>
          <w:iCs/>
        </w:rPr>
      </w:pPr>
      <w:r>
        <w:rPr>
          <w:bCs/>
          <w:iCs/>
        </w:rPr>
        <w:t>10</w:t>
      </w:r>
      <w:r w:rsidR="00530495" w:rsidRPr="00530495">
        <w:rPr>
          <w:bCs/>
          <w:iCs/>
        </w:rPr>
        <w:t>. Desse modo, o agravado ... (A PROPÓSITO, "</w:t>
      </w:r>
      <w:r w:rsidR="00530495" w:rsidRPr="00083952">
        <w:rPr>
          <w:bCs/>
          <w:i/>
          <w:iCs/>
        </w:rPr>
        <w:t>agiota de ofício</w:t>
      </w:r>
      <w:r w:rsidR="00530495" w:rsidRPr="00530495">
        <w:rPr>
          <w:bCs/>
          <w:iCs/>
        </w:rPr>
        <w:t xml:space="preserve">" - vide fls. ...) não tem direito à penhora direta de dinheiro em valor equivalente a 95% (noventa e cinco por cento) do faturamento da agravante, até porque, como dito, a nomeação do imóvel foi suficiente. </w:t>
      </w:r>
    </w:p>
    <w:p w:rsidR="00530495" w:rsidRPr="00530495" w:rsidRDefault="00530495" w:rsidP="00F110D5">
      <w:pPr>
        <w:ind w:right="-568"/>
        <w:jc w:val="both"/>
        <w:rPr>
          <w:bCs/>
          <w:iCs/>
        </w:rPr>
      </w:pPr>
    </w:p>
    <w:p w:rsidR="00530495" w:rsidRPr="00530495" w:rsidRDefault="000E6D14" w:rsidP="00F110D5">
      <w:pPr>
        <w:ind w:right="-568"/>
        <w:jc w:val="both"/>
        <w:rPr>
          <w:bCs/>
          <w:iCs/>
        </w:rPr>
      </w:pPr>
      <w:r>
        <w:rPr>
          <w:bCs/>
          <w:iCs/>
        </w:rPr>
        <w:t>11</w:t>
      </w:r>
      <w:r w:rsidR="00530495" w:rsidRPr="00530495">
        <w:rPr>
          <w:bCs/>
          <w:iCs/>
        </w:rPr>
        <w:t>. A pessoa jurídica necessita do capital de giro, em que se inclui o seu faturamento, para o próprio exercício das atividades, pagamento de obrigações correntes e operacionais, sendo a penhora do faturamento extremamente onerosa a devedora.</w:t>
      </w:r>
    </w:p>
    <w:p w:rsidR="00530495" w:rsidRPr="00530495" w:rsidRDefault="00530495" w:rsidP="00F110D5">
      <w:pPr>
        <w:ind w:right="-568"/>
        <w:jc w:val="both"/>
        <w:rPr>
          <w:bCs/>
          <w:iCs/>
        </w:rPr>
      </w:pPr>
    </w:p>
    <w:p w:rsidR="00530495" w:rsidRPr="00530495" w:rsidRDefault="000E6D14" w:rsidP="00F110D5">
      <w:pPr>
        <w:ind w:right="-568"/>
        <w:jc w:val="both"/>
        <w:rPr>
          <w:bCs/>
          <w:iCs/>
        </w:rPr>
      </w:pPr>
      <w:r>
        <w:rPr>
          <w:bCs/>
          <w:iCs/>
        </w:rPr>
        <w:t>12</w:t>
      </w:r>
      <w:r w:rsidR="00530495" w:rsidRPr="00530495">
        <w:rPr>
          <w:bCs/>
          <w:iCs/>
        </w:rPr>
        <w:t>. Assentado e pacificado por múltiplas decisões pretorianos que a penhora de dinheiro e faturamento de uma sociedade é medida excepcional e só se justificaria se não localizados outros bens capazes de garantir o juízo ou capazes de propiciar a realização do crédito das exequentes (vide repertório jurisprudencial transcrito na exordial desse recurso - fls. ...).</w:t>
      </w:r>
    </w:p>
    <w:p w:rsidR="00530495" w:rsidRPr="00530495" w:rsidRDefault="00530495" w:rsidP="00F110D5">
      <w:pPr>
        <w:ind w:right="-568"/>
        <w:jc w:val="both"/>
        <w:rPr>
          <w:bCs/>
          <w:iCs/>
        </w:rPr>
      </w:pPr>
    </w:p>
    <w:p w:rsidR="00530495" w:rsidRPr="00530495" w:rsidRDefault="00530495" w:rsidP="00F110D5">
      <w:pPr>
        <w:ind w:right="-568"/>
        <w:jc w:val="both"/>
        <w:rPr>
          <w:bCs/>
          <w:iCs/>
        </w:rPr>
      </w:pPr>
      <w:r w:rsidRPr="00530495">
        <w:rPr>
          <w:bCs/>
          <w:iCs/>
        </w:rPr>
        <w:t>1</w:t>
      </w:r>
      <w:r w:rsidR="000E6D14">
        <w:rPr>
          <w:bCs/>
          <w:iCs/>
        </w:rPr>
        <w:t>3</w:t>
      </w:r>
      <w:r w:rsidRPr="00530495">
        <w:rPr>
          <w:bCs/>
          <w:iCs/>
        </w:rPr>
        <w:t xml:space="preserve">. Lado outro, a enumeração do artigo </w:t>
      </w:r>
      <w:r w:rsidR="002A039A">
        <w:rPr>
          <w:bCs/>
          <w:iCs/>
        </w:rPr>
        <w:t>835</w:t>
      </w:r>
      <w:r w:rsidRPr="00530495">
        <w:rPr>
          <w:bCs/>
          <w:iCs/>
        </w:rPr>
        <w:t xml:space="preserve"> do Código de Processo Civil quanto à ordem da penhora não é absoluta, repita-se, sendo certo que a execução deve ser feita de forma menos onerosa para o devedor, conforme o artigo </w:t>
      </w:r>
      <w:r w:rsidR="002A039A">
        <w:rPr>
          <w:bCs/>
          <w:iCs/>
        </w:rPr>
        <w:t>805</w:t>
      </w:r>
      <w:r w:rsidRPr="00530495">
        <w:rPr>
          <w:bCs/>
          <w:iCs/>
        </w:rPr>
        <w:t>, do Código de Processo Civil, que assim dispõe: "</w:t>
      </w:r>
      <w:r w:rsidR="002A039A">
        <w:rPr>
          <w:bCs/>
          <w:i/>
          <w:iCs/>
        </w:rPr>
        <w:t xml:space="preserve">Art. 805. </w:t>
      </w:r>
      <w:r w:rsidR="002A039A" w:rsidRPr="002A039A">
        <w:rPr>
          <w:bCs/>
          <w:i/>
          <w:iCs/>
        </w:rPr>
        <w:t>Quando por vários meios o exequente puder promover a execução, o juiz mandará que se faça pelo modo menos gravoso para o executado</w:t>
      </w:r>
      <w:r w:rsidRPr="00530495">
        <w:rPr>
          <w:bCs/>
          <w:iCs/>
        </w:rPr>
        <w:t xml:space="preserve">". </w:t>
      </w:r>
    </w:p>
    <w:p w:rsidR="00530495" w:rsidRPr="00530495" w:rsidRDefault="00530495" w:rsidP="00F110D5">
      <w:pPr>
        <w:ind w:right="-568"/>
        <w:jc w:val="both"/>
        <w:rPr>
          <w:bCs/>
          <w:iCs/>
        </w:rPr>
      </w:pPr>
    </w:p>
    <w:p w:rsidR="00530495" w:rsidRPr="00530495" w:rsidRDefault="00530495" w:rsidP="00F110D5">
      <w:pPr>
        <w:ind w:right="-568"/>
        <w:jc w:val="both"/>
        <w:rPr>
          <w:bCs/>
          <w:iCs/>
        </w:rPr>
      </w:pPr>
      <w:r w:rsidRPr="00530495">
        <w:rPr>
          <w:bCs/>
          <w:iCs/>
        </w:rPr>
        <w:t>1</w:t>
      </w:r>
      <w:r w:rsidR="000E6D14">
        <w:rPr>
          <w:bCs/>
          <w:iCs/>
        </w:rPr>
        <w:t>4</w:t>
      </w:r>
      <w:r w:rsidRPr="00530495">
        <w:rPr>
          <w:bCs/>
          <w:iCs/>
        </w:rPr>
        <w:t>. Isso porque "</w:t>
      </w:r>
      <w:r w:rsidRPr="00530495">
        <w:rPr>
          <w:bCs/>
          <w:i/>
          <w:iCs/>
        </w:rPr>
        <w:t>O escopo do processo de execução é a busca da satisfação de um crédito, permeado, contudo, pela regra de que se faça pelo modo menos gravoso para o devedor (art. 620 do CPC). Manter a penhora sobre a parte ilíquida da sentença, sem antes tornar o título exigível por meio da liquidação de sentença, é medida excessivamente onerosa ao devedor, notadamente quando a parte líquida já foi levantada pelo credor. Recurso Especial conhecido e provido</w:t>
      </w:r>
      <w:r w:rsidRPr="00530495">
        <w:rPr>
          <w:bCs/>
          <w:iCs/>
        </w:rPr>
        <w:t xml:space="preserve">" (Resp 758,275/RJ; Rel. Ministra Nancy Andrighi, Terceira Turma, DJ 27.03.2006). </w:t>
      </w:r>
    </w:p>
    <w:p w:rsidR="00530495" w:rsidRPr="00530495" w:rsidRDefault="00530495" w:rsidP="00F110D5">
      <w:pPr>
        <w:ind w:right="-568"/>
        <w:jc w:val="both"/>
        <w:rPr>
          <w:bCs/>
          <w:iCs/>
        </w:rPr>
      </w:pPr>
    </w:p>
    <w:p w:rsidR="00530495" w:rsidRPr="00530495" w:rsidRDefault="00530495" w:rsidP="00F110D5">
      <w:pPr>
        <w:ind w:right="-568"/>
        <w:jc w:val="both"/>
        <w:rPr>
          <w:bCs/>
          <w:iCs/>
        </w:rPr>
      </w:pPr>
      <w:r w:rsidRPr="00530495">
        <w:rPr>
          <w:bCs/>
          <w:iCs/>
        </w:rPr>
        <w:t>1</w:t>
      </w:r>
      <w:r w:rsidR="000E6D14">
        <w:rPr>
          <w:bCs/>
          <w:iCs/>
        </w:rPr>
        <w:t>5</w:t>
      </w:r>
      <w:bookmarkStart w:id="0" w:name="_GoBack"/>
      <w:bookmarkEnd w:id="0"/>
      <w:r w:rsidRPr="00530495">
        <w:rPr>
          <w:bCs/>
          <w:iCs/>
        </w:rPr>
        <w:t xml:space="preserve">. </w:t>
      </w:r>
      <w:r w:rsidRPr="00530495">
        <w:rPr>
          <w:b/>
          <w:bCs/>
          <w:i/>
          <w:iCs/>
        </w:rPr>
        <w:t>Ex positis</w:t>
      </w:r>
      <w:r w:rsidRPr="00530495">
        <w:rPr>
          <w:bCs/>
          <w:iCs/>
        </w:rPr>
        <w:t>, o agravante requer, em caráter de urgência, por se tratar da única alternativa para a sua sobrevivência financeira a RECONSIDERAÇÃO da r. decisão de fls. ... para:</w:t>
      </w:r>
    </w:p>
    <w:p w:rsidR="00530495" w:rsidRPr="00530495" w:rsidRDefault="00530495" w:rsidP="00F110D5">
      <w:pPr>
        <w:ind w:right="-568"/>
        <w:jc w:val="both"/>
        <w:rPr>
          <w:bCs/>
          <w:iCs/>
        </w:rPr>
      </w:pPr>
    </w:p>
    <w:p w:rsidR="00530495" w:rsidRPr="00530495" w:rsidRDefault="00530495" w:rsidP="00F110D5">
      <w:pPr>
        <w:ind w:right="-568"/>
        <w:jc w:val="both"/>
        <w:rPr>
          <w:bCs/>
          <w:iCs/>
        </w:rPr>
      </w:pPr>
      <w:r w:rsidRPr="00530495">
        <w:rPr>
          <w:bCs/>
          <w:iCs/>
        </w:rPr>
        <w:t>a) conceder efeito suspensivo à r. decisão agravada, substituindo-se a penhora do aluguel indicado, que corresponde a 95% (noventa e cinco por cento) do faturamento da sociedade executada, pelos imóveis indicados às fls. ...;</w:t>
      </w:r>
    </w:p>
    <w:p w:rsidR="00530495" w:rsidRPr="00530495" w:rsidRDefault="00530495" w:rsidP="00F110D5">
      <w:pPr>
        <w:ind w:right="-568"/>
        <w:jc w:val="both"/>
        <w:rPr>
          <w:bCs/>
          <w:iCs/>
        </w:rPr>
      </w:pPr>
    </w:p>
    <w:p w:rsidR="00530495" w:rsidRPr="00530495" w:rsidRDefault="00530495" w:rsidP="00F110D5">
      <w:pPr>
        <w:ind w:right="-568"/>
        <w:jc w:val="both"/>
        <w:rPr>
          <w:bCs/>
          <w:iCs/>
        </w:rPr>
      </w:pPr>
      <w:r w:rsidRPr="00530495">
        <w:rPr>
          <w:bCs/>
          <w:iCs/>
        </w:rPr>
        <w:t>ou, caso assim não entenda o d. relator;</w:t>
      </w:r>
    </w:p>
    <w:p w:rsidR="00530495" w:rsidRPr="00530495" w:rsidRDefault="00530495" w:rsidP="00F110D5">
      <w:pPr>
        <w:ind w:right="-568"/>
        <w:jc w:val="both"/>
        <w:rPr>
          <w:bCs/>
          <w:iCs/>
        </w:rPr>
      </w:pPr>
    </w:p>
    <w:p w:rsidR="00530495" w:rsidRPr="00530495" w:rsidRDefault="00530495" w:rsidP="00F110D5">
      <w:pPr>
        <w:ind w:right="-568"/>
        <w:jc w:val="both"/>
        <w:rPr>
          <w:bCs/>
          <w:iCs/>
        </w:rPr>
      </w:pPr>
      <w:r w:rsidRPr="00530495">
        <w:rPr>
          <w:bCs/>
          <w:iCs/>
        </w:rPr>
        <w:t>b) seja fixada a penhora em percentual equivalente a 5% (cinco por cento) do valor do aluguel ou outro percentual que entender justo, mas nunca sobre a integralidade da locação, pois como pronunciado e demonstrado em inúmeras oportunidades, referido aluguel equivale a 95% (noventa e cinco) por cento do faturamento bruto da agravante.</w:t>
      </w:r>
    </w:p>
    <w:p w:rsidR="00530495" w:rsidRPr="00530495" w:rsidRDefault="00530495" w:rsidP="00F110D5">
      <w:pPr>
        <w:ind w:right="-568"/>
        <w:jc w:val="both"/>
        <w:rPr>
          <w:bCs/>
          <w:iCs/>
        </w:rPr>
      </w:pPr>
    </w:p>
    <w:p w:rsidR="00530495" w:rsidRPr="00530495" w:rsidRDefault="00530495" w:rsidP="00F110D5">
      <w:pPr>
        <w:ind w:right="-568"/>
        <w:jc w:val="center"/>
      </w:pPr>
      <w:r w:rsidRPr="00530495">
        <w:t>P. Deferimento.</w:t>
      </w:r>
    </w:p>
    <w:p w:rsidR="00530495" w:rsidRPr="00530495" w:rsidRDefault="00530495" w:rsidP="00F110D5">
      <w:pPr>
        <w:ind w:right="-568"/>
        <w:jc w:val="center"/>
      </w:pPr>
      <w:r w:rsidRPr="00530495">
        <w:t>(Local e data)</w:t>
      </w:r>
    </w:p>
    <w:p w:rsidR="00530495" w:rsidRPr="00530495" w:rsidRDefault="00530495" w:rsidP="00F110D5">
      <w:pPr>
        <w:ind w:right="-568"/>
        <w:jc w:val="center"/>
      </w:pPr>
      <w:r w:rsidRPr="00530495">
        <w:t xml:space="preserve"> (Assinatura e OAB do Advogado)</w:t>
      </w:r>
    </w:p>
    <w:p w:rsidR="007D200E" w:rsidRDefault="007D200E" w:rsidP="00F110D5">
      <w:pPr>
        <w:ind w:right="-568"/>
      </w:pPr>
    </w:p>
    <w:p w:rsidR="00083952" w:rsidRDefault="00083952" w:rsidP="00F110D5">
      <w:pPr>
        <w:ind w:right="-568"/>
      </w:pPr>
    </w:p>
    <w:sectPr w:rsidR="00083952" w:rsidSect="00442E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5FE" w:rsidRDefault="007335FE" w:rsidP="00530495">
      <w:r>
        <w:separator/>
      </w:r>
    </w:p>
  </w:endnote>
  <w:endnote w:type="continuationSeparator" w:id="1">
    <w:p w:rsidR="007335FE" w:rsidRDefault="007335FE" w:rsidP="00530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5FE" w:rsidRDefault="007335FE" w:rsidP="00530495">
      <w:r>
        <w:separator/>
      </w:r>
    </w:p>
  </w:footnote>
  <w:footnote w:type="continuationSeparator" w:id="1">
    <w:p w:rsidR="007335FE" w:rsidRDefault="007335FE" w:rsidP="00530495">
      <w:r>
        <w:continuationSeparator/>
      </w:r>
    </w:p>
  </w:footnote>
  <w:footnote w:id="2">
    <w:p w:rsidR="00530495" w:rsidRPr="00530495" w:rsidRDefault="00530495" w:rsidP="00F110D5">
      <w:pPr>
        <w:pStyle w:val="Textodenotaderodap"/>
        <w:tabs>
          <w:tab w:val="right" w:pos="9356"/>
        </w:tabs>
        <w:ind w:right="-567"/>
        <w:jc w:val="both"/>
      </w:pPr>
      <w:r w:rsidRPr="00530495">
        <w:rPr>
          <w:rStyle w:val="Refdenotaderodap"/>
        </w:rPr>
        <w:footnoteRef/>
      </w:r>
      <w:r w:rsidR="002A039A" w:rsidRPr="002A039A">
        <w:rPr>
          <w:b/>
        </w:rPr>
        <w:t>Art. 805.</w:t>
      </w:r>
      <w:r w:rsidR="002A039A">
        <w:t xml:space="preserve"> Quando por vários meios o exequente puder promover a execução, o juiz mandará que se faça pelo modo menos gravoso para o executado</w:t>
      </w:r>
    </w:p>
  </w:footnote>
  <w:footnote w:id="3">
    <w:p w:rsidR="00530495" w:rsidRPr="00530495" w:rsidRDefault="00530495" w:rsidP="00F110D5">
      <w:pPr>
        <w:pStyle w:val="Textodenotaderodap"/>
        <w:tabs>
          <w:tab w:val="right" w:pos="9356"/>
        </w:tabs>
        <w:ind w:right="-567"/>
        <w:jc w:val="both"/>
      </w:pPr>
      <w:r w:rsidRPr="00530495">
        <w:rPr>
          <w:rStyle w:val="Refdenotaderodap"/>
        </w:rPr>
        <w:footnoteRef/>
      </w:r>
      <w:r w:rsidR="002A039A" w:rsidRPr="002A039A">
        <w:rPr>
          <w:b/>
        </w:rPr>
        <w:t>Art. 1.019.</w:t>
      </w:r>
      <w:r w:rsidR="002A039A">
        <w:t xml:space="preserve">  Recebido o agravo de instrumento no tribunal e distribuído imediatamente, se não for o caso de aplicação do art. 932, incisos III e IV, o relator, no prazo de 5 (cinco) dias: I - poderá atribuir efeito suspensivo ao recurso ou deferir, em antecipação de tutela, total ou parcialmente, a pretensão recursal, comunicando ao juiz sua decisão; (...)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495"/>
    <w:rsid w:val="00044754"/>
    <w:rsid w:val="00077691"/>
    <w:rsid w:val="00083952"/>
    <w:rsid w:val="00097649"/>
    <w:rsid w:val="000E6D14"/>
    <w:rsid w:val="002A039A"/>
    <w:rsid w:val="00442EB6"/>
    <w:rsid w:val="0047028D"/>
    <w:rsid w:val="00530495"/>
    <w:rsid w:val="0065061A"/>
    <w:rsid w:val="006F5A48"/>
    <w:rsid w:val="007335FE"/>
    <w:rsid w:val="007624C9"/>
    <w:rsid w:val="007A48BB"/>
    <w:rsid w:val="007D200E"/>
    <w:rsid w:val="008C78DE"/>
    <w:rsid w:val="00A65818"/>
    <w:rsid w:val="00B274BE"/>
    <w:rsid w:val="00BD5D22"/>
    <w:rsid w:val="00BF0B89"/>
    <w:rsid w:val="00C42DBD"/>
    <w:rsid w:val="00C4782A"/>
    <w:rsid w:val="00D95CE5"/>
    <w:rsid w:val="00E2681D"/>
    <w:rsid w:val="00E45175"/>
    <w:rsid w:val="00F070CA"/>
    <w:rsid w:val="00F11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53049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3049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530495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530495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53049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3049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530495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530495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RKL1</cp:lastModifiedBy>
  <cp:revision>4</cp:revision>
  <dcterms:created xsi:type="dcterms:W3CDTF">2020-06-26T19:36:00Z</dcterms:created>
  <dcterms:modified xsi:type="dcterms:W3CDTF">2020-08-25T13:30:00Z</dcterms:modified>
</cp:coreProperties>
</file>