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DA" w:rsidRPr="008449DA" w:rsidRDefault="008449DA" w:rsidP="008449D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  <w:sectPr w:rsidR="008449DA" w:rsidRPr="008449DA" w:rsidSect="006C646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449DA" w:rsidRPr="008449DA" w:rsidRDefault="008449DA" w:rsidP="008449D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50BAB" w:rsidRDefault="00E50BAB" w:rsidP="004272B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9934CF" w:rsidRDefault="000C6C32" w:rsidP="004272B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9934CF">
        <w:rPr>
          <w:rFonts w:ascii="Arial Black" w:hAnsi="Arial Black" w:cs="Times New Roman"/>
          <w:sz w:val="24"/>
          <w:szCs w:val="24"/>
        </w:rPr>
        <w:t>CUMPRIMENTO DE SENTENÇA. ADVOGADOS NÃO CADASTRADOS. I</w:t>
      </w:r>
      <w:r w:rsidR="00E50BAB">
        <w:rPr>
          <w:rFonts w:ascii="Arial Black" w:hAnsi="Arial Black" w:cs="Times New Roman"/>
          <w:sz w:val="24"/>
          <w:szCs w:val="24"/>
        </w:rPr>
        <w:t>NTIMAÇÃO VIA POSTAL EXECUTADOS</w:t>
      </w:r>
    </w:p>
    <w:p w:rsidR="004272BE" w:rsidRDefault="004272BE" w:rsidP="004272BE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8449DA" w:rsidRDefault="008449DA" w:rsidP="008449D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49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CENTRASE Cível da Comarca de ...</w:t>
      </w:r>
    </w:p>
    <w:p w:rsidR="008449DA" w:rsidRPr="008449DA" w:rsidRDefault="008449DA" w:rsidP="008449D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49DA">
        <w:rPr>
          <w:rFonts w:ascii="Times New Roman" w:hAnsi="Times New Roman" w:cs="Times New Roman"/>
          <w:sz w:val="24"/>
          <w:szCs w:val="24"/>
        </w:rPr>
        <w:t xml:space="preserve">cumprimento de sentença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449DA" w:rsidRPr="008449DA" w:rsidRDefault="008449DA" w:rsidP="008449D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49DA">
        <w:rPr>
          <w:rFonts w:ascii="Times New Roman" w:hAnsi="Times New Roman" w:cs="Times New Roman"/>
          <w:sz w:val="24"/>
          <w:szCs w:val="24"/>
        </w:rPr>
        <w:t>exequente:</w:t>
      </w:r>
      <w:r w:rsidRPr="008449DA">
        <w:rPr>
          <w:rFonts w:ascii="Times New Roman" w:hAnsi="Times New Roman" w:cs="Times New Roman"/>
          <w:sz w:val="24"/>
          <w:szCs w:val="24"/>
        </w:rPr>
        <w:tab/>
      </w:r>
      <w:r w:rsidRPr="008449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449DA" w:rsidRPr="008449DA" w:rsidRDefault="008449DA" w:rsidP="008449D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49DA">
        <w:rPr>
          <w:rFonts w:ascii="Times New Roman" w:hAnsi="Times New Roman" w:cs="Times New Roman"/>
          <w:sz w:val="24"/>
          <w:szCs w:val="24"/>
        </w:rPr>
        <w:t>executados:</w:t>
      </w:r>
      <w:r w:rsidRPr="008449DA">
        <w:rPr>
          <w:rFonts w:ascii="Times New Roman" w:hAnsi="Times New Roman" w:cs="Times New Roman"/>
          <w:sz w:val="24"/>
          <w:szCs w:val="24"/>
        </w:rPr>
        <w:tab/>
      </w:r>
      <w:r w:rsidRPr="008449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 e ...</w:t>
      </w:r>
    </w:p>
    <w:p w:rsidR="008449DA" w:rsidRPr="008449DA" w:rsidRDefault="008449DA" w:rsidP="009934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 EXEQUENTE</w:t>
      </w:r>
    </w:p>
    <w:p w:rsidR="008449DA" w:rsidRPr="008449DA" w:rsidRDefault="008449DA" w:rsidP="008449D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449DA">
        <w:rPr>
          <w:rFonts w:ascii="Times New Roman" w:hAnsi="Times New Roman" w:cs="Times New Roman"/>
          <w:sz w:val="24"/>
          <w:szCs w:val="24"/>
        </w:rPr>
        <w:t xml:space="preserve">ando cumprimento ao r. despacho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9DA">
        <w:rPr>
          <w:rFonts w:ascii="Times New Roman" w:hAnsi="Times New Roman" w:cs="Times New Roman"/>
          <w:sz w:val="24"/>
          <w:szCs w:val="24"/>
        </w:rPr>
        <w:t xml:space="preserve"> em relação à intimação das executadas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9DA">
        <w:rPr>
          <w:rFonts w:ascii="Times New Roman" w:hAnsi="Times New Roman" w:cs="Times New Roman"/>
          <w:sz w:val="24"/>
          <w:szCs w:val="24"/>
        </w:rPr>
        <w:t>” 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9DA">
        <w:rPr>
          <w:rFonts w:ascii="Times New Roman" w:hAnsi="Times New Roman" w:cs="Times New Roman"/>
          <w:sz w:val="24"/>
          <w:szCs w:val="24"/>
        </w:rPr>
        <w:t xml:space="preserve">”, com esteio no art. 513, II c.c. </w:t>
      </w:r>
      <w:r>
        <w:rPr>
          <w:rFonts w:ascii="Times New Roman" w:hAnsi="Times New Roman" w:cs="Times New Roman"/>
          <w:sz w:val="24"/>
          <w:szCs w:val="24"/>
        </w:rPr>
        <w:t>art.248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4272BE">
        <w:rPr>
          <w:rFonts w:ascii="Times New Roman" w:hAnsi="Times New Roman" w:cs="Times New Roman"/>
          <w:sz w:val="24"/>
          <w:szCs w:val="24"/>
        </w:rPr>
        <w:t>, ambos d</w:t>
      </w:r>
      <w:r>
        <w:rPr>
          <w:rFonts w:ascii="Times New Roman" w:hAnsi="Times New Roman" w:cs="Times New Roman"/>
          <w:sz w:val="24"/>
          <w:szCs w:val="24"/>
        </w:rPr>
        <w:t>o CPC , requer:</w:t>
      </w:r>
    </w:p>
    <w:p w:rsidR="008449DA" w:rsidRPr="008449DA" w:rsidRDefault="008449DA" w:rsidP="008449D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449DA">
        <w:rPr>
          <w:rFonts w:ascii="Times New Roman" w:hAnsi="Times New Roman" w:cs="Times New Roman"/>
          <w:sz w:val="24"/>
          <w:szCs w:val="24"/>
        </w:rPr>
        <w:t xml:space="preserve">sejam expedidas cartas de citação com A.R. nos termos do despacho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9DA">
        <w:rPr>
          <w:rFonts w:ascii="Times New Roman" w:hAnsi="Times New Roman" w:cs="Times New Roman"/>
          <w:sz w:val="24"/>
          <w:szCs w:val="24"/>
        </w:rPr>
        <w:t xml:space="preserve">, Pág.2,  para as referidas executadas no endereço registrado no preâmbulo da inicial, </w:t>
      </w:r>
      <w:r>
        <w:rPr>
          <w:rFonts w:ascii="Times New Roman" w:hAnsi="Times New Roman" w:cs="Times New Roman"/>
          <w:sz w:val="24"/>
          <w:szCs w:val="24"/>
        </w:rPr>
        <w:t>a saber:</w:t>
      </w:r>
    </w:p>
    <w:p w:rsidR="008449DA" w:rsidRPr="008449DA" w:rsidRDefault="008449DA" w:rsidP="008449D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e endereço)</w:t>
      </w:r>
    </w:p>
    <w:p w:rsidR="008449DA" w:rsidRPr="008449DA" w:rsidRDefault="008449DA" w:rsidP="008449D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e endereço)</w:t>
      </w:r>
    </w:p>
    <w:p w:rsidR="008449DA" w:rsidRPr="008449DA" w:rsidRDefault="008449DA" w:rsidP="008449D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449DA">
        <w:rPr>
          <w:rFonts w:ascii="Times New Roman" w:hAnsi="Times New Roman" w:cs="Times New Roman"/>
          <w:sz w:val="24"/>
          <w:szCs w:val="24"/>
        </w:rPr>
        <w:t>a juntada da guia das custas das 02 [duas] diligências de citação postal.</w:t>
      </w:r>
    </w:p>
    <w:p w:rsidR="008449DA" w:rsidRPr="008449DA" w:rsidRDefault="008449DA" w:rsidP="004272B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8449DA">
        <w:rPr>
          <w:rFonts w:ascii="Times New Roman" w:hAnsi="Times New Roman" w:cs="Times New Roman"/>
          <w:sz w:val="24"/>
          <w:szCs w:val="24"/>
        </w:rPr>
        <w:t>P. Deferimento.</w:t>
      </w:r>
    </w:p>
    <w:p w:rsidR="008449DA" w:rsidRDefault="008449DA" w:rsidP="004272B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8449DA" w:rsidRPr="008449DA" w:rsidRDefault="008449DA" w:rsidP="004272B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 do Advogado)</w:t>
      </w:r>
    </w:p>
    <w:sectPr w:rsidR="008449DA" w:rsidRPr="008449DA" w:rsidSect="008449D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77" w:rsidRDefault="00747F77" w:rsidP="008449DA">
      <w:pPr>
        <w:spacing w:after="0" w:line="240" w:lineRule="auto"/>
      </w:pPr>
      <w:r>
        <w:separator/>
      </w:r>
    </w:p>
  </w:endnote>
  <w:endnote w:type="continuationSeparator" w:id="0">
    <w:p w:rsidR="00747F77" w:rsidRDefault="00747F77" w:rsidP="0084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77" w:rsidRDefault="00747F77" w:rsidP="008449DA">
      <w:pPr>
        <w:spacing w:after="0" w:line="240" w:lineRule="auto"/>
      </w:pPr>
      <w:r>
        <w:separator/>
      </w:r>
    </w:p>
  </w:footnote>
  <w:footnote w:type="continuationSeparator" w:id="0">
    <w:p w:rsidR="00747F77" w:rsidRDefault="00747F77" w:rsidP="008449DA">
      <w:pPr>
        <w:spacing w:after="0" w:line="240" w:lineRule="auto"/>
      </w:pPr>
      <w:r>
        <w:continuationSeparator/>
      </w:r>
    </w:p>
  </w:footnote>
  <w:footnote w:id="1">
    <w:p w:rsidR="008449DA" w:rsidRPr="008449DA" w:rsidRDefault="008449DA" w:rsidP="008449D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449DA">
        <w:rPr>
          <w:rStyle w:val="Refdenotaderodap"/>
          <w:rFonts w:ascii="Times New Roman" w:hAnsi="Times New Roman" w:cs="Times New Roman"/>
        </w:rPr>
        <w:footnoteRef/>
      </w:r>
      <w:r w:rsidRPr="008449DA">
        <w:rPr>
          <w:rFonts w:ascii="Times New Roman" w:hAnsi="Times New Roman" w:cs="Times New Roman"/>
        </w:rPr>
        <w:t xml:space="preserve"> CPC, art. 513. O cumprimento da sentença será feito segundo as regras deste Título, observando-se, no que couber e conforme a natureza da obrigação, o disposto no Livro II da Parte Especial deste Código... § 2º. O devedor será intimado para cumprir a sentença:...II - por carta com aviso de recebimento, quando representado pela Defensoria Pública ou quando não tiver procurador constituído nos autos, ressalvada a hipótese do inciso IV;...</w:t>
      </w:r>
    </w:p>
    <w:p w:rsidR="008449DA" w:rsidRPr="008449DA" w:rsidRDefault="008449DA" w:rsidP="008449D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449DA">
        <w:rPr>
          <w:rFonts w:ascii="Times New Roman" w:hAnsi="Times New Roman" w:cs="Times New Roman"/>
        </w:rPr>
        <w:t>CPC, art. 248. Deferida a citação pelo correio, o escrivão ou o chefe de secretaria remeterá ao citando cópias da petição inicial e do despacho do juiz e comunicará o prazo para resposta, o endereço do juízo e o respectivo cartório. § 1º. A carta será registrada para entrega ao citando, exigindo-lhe o carteiro, ao fazer a entrega, que assine o recibo...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9DA"/>
    <w:rsid w:val="000C6C32"/>
    <w:rsid w:val="002E05B3"/>
    <w:rsid w:val="003D5830"/>
    <w:rsid w:val="004272BE"/>
    <w:rsid w:val="006C6461"/>
    <w:rsid w:val="006E63F1"/>
    <w:rsid w:val="00747F77"/>
    <w:rsid w:val="0076308C"/>
    <w:rsid w:val="008449DA"/>
    <w:rsid w:val="00983999"/>
    <w:rsid w:val="009934CF"/>
    <w:rsid w:val="00BB7417"/>
    <w:rsid w:val="00C21152"/>
    <w:rsid w:val="00C27EFE"/>
    <w:rsid w:val="00E5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9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9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49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9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9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49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FEB7-78FD-4AAF-9CB9-CA727026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renan</cp:lastModifiedBy>
  <cp:revision>4</cp:revision>
  <dcterms:created xsi:type="dcterms:W3CDTF">2020-06-26T19:33:00Z</dcterms:created>
  <dcterms:modified xsi:type="dcterms:W3CDTF">2020-08-24T19:06:00Z</dcterms:modified>
</cp:coreProperties>
</file>