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81C0D" w14:textId="77777777" w:rsidR="003C0661" w:rsidRPr="009C3F4F" w:rsidRDefault="003C0661" w:rsidP="009C3F4F">
      <w:pPr>
        <w:pStyle w:val="Ttulo"/>
        <w:spacing w:before="0" w:after="0" w:line="240" w:lineRule="auto"/>
        <w:ind w:right="-427"/>
        <w:rPr>
          <w:rFonts w:ascii="Arial Black" w:hAnsi="Arial Black"/>
          <w:color w:val="auto"/>
          <w:sz w:val="24"/>
          <w:szCs w:val="24"/>
        </w:rPr>
      </w:pPr>
      <w:r w:rsidRPr="009C3F4F">
        <w:rPr>
          <w:rFonts w:ascii="Arial Black" w:hAnsi="Arial Black"/>
          <w:color w:val="auto"/>
          <w:sz w:val="24"/>
          <w:szCs w:val="24"/>
        </w:rPr>
        <w:t>MODELO DE PETIÇÃO</w:t>
      </w:r>
    </w:p>
    <w:p w14:paraId="5FC8FAF5" w14:textId="3031EDEB" w:rsidR="00CF48D4" w:rsidRDefault="008474E9" w:rsidP="009C3F4F">
      <w:pPr>
        <w:pStyle w:val="Ttulo"/>
        <w:spacing w:before="0" w:after="0" w:line="240" w:lineRule="auto"/>
        <w:ind w:right="-427"/>
        <w:rPr>
          <w:rFonts w:ascii="Arial Black" w:hAnsi="Arial Black"/>
          <w:color w:val="auto"/>
          <w:sz w:val="24"/>
          <w:szCs w:val="24"/>
        </w:rPr>
      </w:pPr>
      <w:r>
        <w:rPr>
          <w:rFonts w:ascii="Arial Black" w:hAnsi="Arial Black"/>
          <w:b w:val="0"/>
          <w:sz w:val="24"/>
          <w:szCs w:val="24"/>
        </w:rPr>
        <w:t xml:space="preserve">PROCESSO CIVIL. </w:t>
      </w:r>
      <w:r w:rsidR="00CF48D4" w:rsidRPr="009C3F4F">
        <w:rPr>
          <w:rFonts w:ascii="Arial Black" w:hAnsi="Arial Black"/>
          <w:color w:val="auto"/>
          <w:sz w:val="24"/>
          <w:szCs w:val="24"/>
        </w:rPr>
        <w:t>ARBITRAGEM</w:t>
      </w:r>
      <w:r w:rsidR="003C0661" w:rsidRPr="009C3F4F">
        <w:rPr>
          <w:rFonts w:ascii="Arial Black" w:hAnsi="Arial Black"/>
          <w:color w:val="auto"/>
          <w:sz w:val="24"/>
          <w:szCs w:val="24"/>
        </w:rPr>
        <w:t xml:space="preserve">. </w:t>
      </w:r>
      <w:r w:rsidR="00CF48D4" w:rsidRPr="009C3F4F">
        <w:rPr>
          <w:rFonts w:ascii="Arial Black" w:hAnsi="Arial Black"/>
          <w:color w:val="auto"/>
          <w:sz w:val="24"/>
          <w:szCs w:val="24"/>
        </w:rPr>
        <w:t>HOMOLOGAÇÃO DE ACORDO</w:t>
      </w:r>
    </w:p>
    <w:p w14:paraId="3C5079D9" w14:textId="77777777" w:rsidR="009B4D06" w:rsidRDefault="009B4D06" w:rsidP="009B4D06">
      <w:pPr>
        <w:pStyle w:val="Ttulo"/>
        <w:spacing w:before="0" w:after="0" w:line="240" w:lineRule="auto"/>
        <w:ind w:right="-568"/>
        <w:jc w:val="right"/>
        <w:rPr>
          <w:rStyle w:val="Forte"/>
          <w:rFonts w:ascii="Arial Black" w:hAnsi="Arial Black" w:cs="Arial"/>
          <w:sz w:val="24"/>
          <w:szCs w:val="24"/>
        </w:rPr>
      </w:pPr>
      <w:r>
        <w:rPr>
          <w:rStyle w:val="Forte"/>
          <w:rFonts w:ascii="Arial Black" w:hAnsi="Arial Black" w:cs="Arial"/>
          <w:sz w:val="24"/>
          <w:szCs w:val="24"/>
        </w:rPr>
        <w:t>Rénan Kfuri Lopes</w:t>
      </w:r>
    </w:p>
    <w:p w14:paraId="765F426F" w14:textId="77777777" w:rsidR="009B4D06" w:rsidRPr="009C3F4F" w:rsidRDefault="009B4D06" w:rsidP="009C3F4F">
      <w:pPr>
        <w:pStyle w:val="Ttulo"/>
        <w:spacing w:before="0" w:after="0" w:line="240" w:lineRule="auto"/>
        <w:ind w:right="-427"/>
        <w:rPr>
          <w:rFonts w:ascii="Arial Black" w:hAnsi="Arial Black"/>
          <w:color w:val="auto"/>
          <w:sz w:val="24"/>
          <w:szCs w:val="24"/>
        </w:rPr>
      </w:pPr>
    </w:p>
    <w:p w14:paraId="3F849CE7" w14:textId="77777777" w:rsidR="00CF48D4" w:rsidRPr="00950040" w:rsidRDefault="00CF48D4" w:rsidP="009C3F4F">
      <w:pPr>
        <w:pStyle w:val="Texto"/>
        <w:ind w:right="-427"/>
      </w:pPr>
    </w:p>
    <w:p w14:paraId="5D841811" w14:textId="77777777" w:rsidR="00CF48D4" w:rsidRPr="00CF48D4" w:rsidRDefault="00CF48D4" w:rsidP="009C3F4F">
      <w:pPr>
        <w:pStyle w:val="Texto"/>
        <w:ind w:right="-427"/>
        <w:rPr>
          <w:rFonts w:ascii="Times New Roman" w:hAnsi="Times New Roman" w:cs="Times New Roman"/>
          <w:sz w:val="24"/>
          <w:szCs w:val="24"/>
        </w:rPr>
      </w:pPr>
      <w:r w:rsidRPr="00CF48D4">
        <w:rPr>
          <w:rFonts w:ascii="Times New Roman" w:hAnsi="Times New Roman" w:cs="Times New Roman"/>
          <w:sz w:val="24"/>
          <w:szCs w:val="24"/>
        </w:rPr>
        <w:t>Exmo. Sr. ... DD. Árbitro (ou Exmo. Sr. Presidente do Tribunal Arbitral)</w:t>
      </w:r>
    </w:p>
    <w:p w14:paraId="2F9C2F53" w14:textId="77777777" w:rsidR="00CF48D4" w:rsidRPr="00CF48D4" w:rsidRDefault="00CF48D4" w:rsidP="009C3F4F">
      <w:pPr>
        <w:pStyle w:val="Texto"/>
        <w:ind w:right="-427"/>
        <w:rPr>
          <w:rFonts w:ascii="Times New Roman" w:hAnsi="Times New Roman" w:cs="Times New Roman"/>
          <w:sz w:val="24"/>
          <w:szCs w:val="24"/>
        </w:rPr>
      </w:pPr>
    </w:p>
    <w:p w14:paraId="15D05341" w14:textId="77777777" w:rsidR="00CF48D4" w:rsidRPr="00CF48D4" w:rsidRDefault="00CF48D4" w:rsidP="009C3F4F">
      <w:pPr>
        <w:pStyle w:val="Texto"/>
        <w:ind w:right="-427"/>
        <w:rPr>
          <w:rFonts w:ascii="Times New Roman" w:hAnsi="Times New Roman" w:cs="Times New Roman"/>
          <w:sz w:val="24"/>
          <w:szCs w:val="24"/>
        </w:rPr>
      </w:pPr>
      <w:r w:rsidRPr="00CF48D4">
        <w:rPr>
          <w:rFonts w:ascii="Times New Roman" w:hAnsi="Times New Roman" w:cs="Times New Roman"/>
          <w:sz w:val="24"/>
          <w:szCs w:val="24"/>
        </w:rPr>
        <w:t xml:space="preserve">(nome das partes), ao final assinadas, por seus respectivos advogados </w:t>
      </w:r>
      <w:r w:rsidRPr="00CF48D4">
        <w:rPr>
          <w:rFonts w:ascii="Times New Roman" w:hAnsi="Times New Roman" w:cs="Times New Roman"/>
          <w:i/>
          <w:iCs/>
          <w:sz w:val="24"/>
          <w:szCs w:val="24"/>
        </w:rPr>
        <w:t xml:space="preserve">in fine </w:t>
      </w:r>
      <w:r w:rsidRPr="00CF48D4">
        <w:rPr>
          <w:rFonts w:ascii="Times New Roman" w:hAnsi="Times New Roman" w:cs="Times New Roman"/>
          <w:sz w:val="24"/>
          <w:szCs w:val="24"/>
        </w:rPr>
        <w:t>assinados, vem, respeitosamente , na forma do art. 28 da Lei n. 9.307, de 23.09.96</w:t>
      </w:r>
      <w:r w:rsidRPr="00CF48D4">
        <w:rPr>
          <w:rFonts w:ascii="Times New Roman" w:hAnsi="Times New Roman" w:cs="Times New Roman"/>
          <w:sz w:val="24"/>
          <w:szCs w:val="24"/>
          <w:vertAlign w:val="superscript"/>
        </w:rPr>
        <w:footnoteReference w:id="1"/>
      </w:r>
      <w:r w:rsidRPr="00CF48D4">
        <w:rPr>
          <w:rFonts w:ascii="Times New Roman" w:hAnsi="Times New Roman" w:cs="Times New Roman"/>
          <w:sz w:val="24"/>
          <w:szCs w:val="24"/>
        </w:rPr>
        <w:t>, comunicar que entraram em composição amigável para colocar fim ao litígio existente, obediente às condições ajustadas no documento ora anexado, intitulado (o título do documento contendo os termos do ajustado), integrante indissociável desse pleito.</w:t>
      </w:r>
    </w:p>
    <w:p w14:paraId="74169EC1" w14:textId="77777777" w:rsidR="00CF48D4" w:rsidRPr="00CF48D4" w:rsidRDefault="00CF48D4" w:rsidP="009C3F4F">
      <w:pPr>
        <w:pStyle w:val="Texto"/>
        <w:ind w:right="-427"/>
        <w:rPr>
          <w:rFonts w:ascii="Times New Roman" w:hAnsi="Times New Roman" w:cs="Times New Roman"/>
          <w:sz w:val="24"/>
          <w:szCs w:val="24"/>
        </w:rPr>
      </w:pPr>
    </w:p>
    <w:p w14:paraId="22D55085" w14:textId="77777777" w:rsidR="00CF48D4" w:rsidRPr="00CF48D4" w:rsidRDefault="00CF48D4" w:rsidP="009C3F4F">
      <w:pPr>
        <w:pStyle w:val="Texto"/>
        <w:ind w:right="-427"/>
        <w:rPr>
          <w:rFonts w:ascii="Times New Roman" w:hAnsi="Times New Roman" w:cs="Times New Roman"/>
          <w:sz w:val="24"/>
          <w:szCs w:val="24"/>
        </w:rPr>
      </w:pPr>
      <w:r w:rsidRPr="00CF48D4">
        <w:rPr>
          <w:rFonts w:ascii="Times New Roman" w:hAnsi="Times New Roman" w:cs="Times New Roman"/>
          <w:b/>
          <w:i/>
          <w:iCs/>
          <w:sz w:val="24"/>
          <w:szCs w:val="24"/>
        </w:rPr>
        <w:t>Ex positis</w:t>
      </w:r>
      <w:r w:rsidRPr="00CF48D4">
        <w:rPr>
          <w:rFonts w:ascii="Times New Roman" w:hAnsi="Times New Roman" w:cs="Times New Roman"/>
          <w:b/>
          <w:sz w:val="24"/>
          <w:szCs w:val="24"/>
        </w:rPr>
        <w:t>,</w:t>
      </w:r>
      <w:r w:rsidRPr="00CF48D4">
        <w:rPr>
          <w:rFonts w:ascii="Times New Roman" w:hAnsi="Times New Roman" w:cs="Times New Roman"/>
          <w:sz w:val="24"/>
          <w:szCs w:val="24"/>
        </w:rPr>
        <w:t xml:space="preserve"> REQUEREM seja por sentença homologado o presente acordo, extinguindo-se o feito com o julgamento do mérito, para que produza seus jurídicos e legais efeitos (CPC, art. </w:t>
      </w:r>
      <w:r w:rsidR="003C0661">
        <w:rPr>
          <w:rFonts w:ascii="Times New Roman" w:hAnsi="Times New Roman" w:cs="Times New Roman"/>
          <w:sz w:val="24"/>
          <w:szCs w:val="24"/>
        </w:rPr>
        <w:t>487, III, ‘b’).</w:t>
      </w:r>
    </w:p>
    <w:p w14:paraId="6C7EC246" w14:textId="77777777" w:rsidR="00CF48D4" w:rsidRPr="00CF48D4" w:rsidRDefault="00CF48D4" w:rsidP="009C3F4F">
      <w:pPr>
        <w:pStyle w:val="Centralizado"/>
        <w:ind w:right="-427"/>
        <w:rPr>
          <w:rFonts w:ascii="Times New Roman" w:hAnsi="Times New Roman" w:cs="Times New Roman"/>
          <w:sz w:val="24"/>
          <w:szCs w:val="24"/>
        </w:rPr>
      </w:pPr>
      <w:r w:rsidRPr="00CF48D4">
        <w:rPr>
          <w:rFonts w:ascii="Times New Roman" w:hAnsi="Times New Roman" w:cs="Times New Roman"/>
          <w:sz w:val="24"/>
          <w:szCs w:val="24"/>
        </w:rPr>
        <w:t xml:space="preserve"> </w:t>
      </w:r>
    </w:p>
    <w:p w14:paraId="55EFEDF7" w14:textId="77777777" w:rsidR="00CF48D4" w:rsidRPr="00CF48D4" w:rsidRDefault="00CF48D4" w:rsidP="009C3F4F">
      <w:pPr>
        <w:pStyle w:val="Centralizado"/>
        <w:ind w:right="-427"/>
        <w:rPr>
          <w:rFonts w:ascii="Times New Roman" w:hAnsi="Times New Roman" w:cs="Times New Roman"/>
          <w:sz w:val="24"/>
          <w:szCs w:val="24"/>
        </w:rPr>
      </w:pPr>
      <w:r w:rsidRPr="00CF48D4">
        <w:rPr>
          <w:rFonts w:ascii="Times New Roman" w:hAnsi="Times New Roman" w:cs="Times New Roman"/>
          <w:sz w:val="24"/>
          <w:szCs w:val="24"/>
        </w:rPr>
        <w:t>P. Deferimento.</w:t>
      </w:r>
    </w:p>
    <w:p w14:paraId="7089045B" w14:textId="77777777" w:rsidR="00CF48D4" w:rsidRPr="00CF48D4" w:rsidRDefault="00CF48D4" w:rsidP="009C3F4F">
      <w:pPr>
        <w:pStyle w:val="Centralizado"/>
        <w:ind w:right="-427"/>
        <w:rPr>
          <w:rFonts w:ascii="Times New Roman" w:hAnsi="Times New Roman" w:cs="Times New Roman"/>
          <w:sz w:val="24"/>
          <w:szCs w:val="24"/>
        </w:rPr>
      </w:pPr>
      <w:r w:rsidRPr="00CF48D4">
        <w:rPr>
          <w:rFonts w:ascii="Times New Roman" w:hAnsi="Times New Roman" w:cs="Times New Roman"/>
          <w:sz w:val="24"/>
          <w:szCs w:val="24"/>
        </w:rPr>
        <w:t>(Local e data)</w:t>
      </w:r>
    </w:p>
    <w:p w14:paraId="5378F8EA" w14:textId="77777777" w:rsidR="00CF48D4" w:rsidRPr="00CF48D4" w:rsidRDefault="00CF48D4" w:rsidP="009C3F4F">
      <w:pPr>
        <w:pStyle w:val="Centralizado"/>
        <w:ind w:right="-427"/>
        <w:rPr>
          <w:rFonts w:ascii="Times New Roman" w:hAnsi="Times New Roman" w:cs="Times New Roman"/>
          <w:sz w:val="24"/>
          <w:szCs w:val="24"/>
        </w:rPr>
      </w:pPr>
      <w:r w:rsidRPr="00CF48D4">
        <w:rPr>
          <w:rFonts w:ascii="Times New Roman" w:hAnsi="Times New Roman" w:cs="Times New Roman"/>
          <w:sz w:val="24"/>
          <w:szCs w:val="24"/>
        </w:rPr>
        <w:t>(Assinaturas dos advogados e respectivos números da OAB)</w:t>
      </w:r>
    </w:p>
    <w:p w14:paraId="62F20B89" w14:textId="77777777" w:rsidR="00791835" w:rsidRDefault="00791835" w:rsidP="009C3F4F">
      <w:pPr>
        <w:ind w:right="-427"/>
      </w:pPr>
    </w:p>
    <w:sectPr w:rsidR="00791835" w:rsidSect="009E2BE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72D31" w14:textId="77777777" w:rsidR="00622EFC" w:rsidRDefault="00622EFC" w:rsidP="00CF48D4">
      <w:pPr>
        <w:spacing w:after="0" w:line="240" w:lineRule="auto"/>
      </w:pPr>
      <w:r>
        <w:separator/>
      </w:r>
    </w:p>
  </w:endnote>
  <w:endnote w:type="continuationSeparator" w:id="0">
    <w:p w14:paraId="08AA409E" w14:textId="77777777" w:rsidR="00622EFC" w:rsidRDefault="00622EFC" w:rsidP="00CF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C2CE1" w14:textId="77777777" w:rsidR="00622EFC" w:rsidRDefault="00622EFC" w:rsidP="00CF48D4">
      <w:pPr>
        <w:spacing w:after="0" w:line="240" w:lineRule="auto"/>
      </w:pPr>
      <w:r>
        <w:separator/>
      </w:r>
    </w:p>
  </w:footnote>
  <w:footnote w:type="continuationSeparator" w:id="0">
    <w:p w14:paraId="5E5242BA" w14:textId="77777777" w:rsidR="00622EFC" w:rsidRDefault="00622EFC" w:rsidP="00CF48D4">
      <w:pPr>
        <w:spacing w:after="0" w:line="240" w:lineRule="auto"/>
      </w:pPr>
      <w:r>
        <w:continuationSeparator/>
      </w:r>
    </w:p>
  </w:footnote>
  <w:footnote w:id="1">
    <w:p w14:paraId="0F5F12F6" w14:textId="77777777" w:rsidR="00CF48D4" w:rsidRPr="00CF48D4" w:rsidRDefault="00CF48D4" w:rsidP="009C3F4F">
      <w:pPr>
        <w:pStyle w:val="Rodap"/>
        <w:tabs>
          <w:tab w:val="clear" w:pos="8504"/>
          <w:tab w:val="right" w:pos="9356"/>
        </w:tabs>
        <w:ind w:right="-427"/>
        <w:jc w:val="both"/>
        <w:rPr>
          <w:sz w:val="20"/>
          <w:szCs w:val="20"/>
        </w:rPr>
      </w:pPr>
      <w:r w:rsidRPr="00CF48D4">
        <w:rPr>
          <w:sz w:val="20"/>
          <w:szCs w:val="20"/>
          <w:vertAlign w:val="superscript"/>
        </w:rPr>
        <w:footnoteRef/>
      </w:r>
      <w:r w:rsidRPr="00CF48D4">
        <w:rPr>
          <w:sz w:val="20"/>
          <w:szCs w:val="20"/>
        </w:rPr>
        <w:tab/>
      </w:r>
      <w:r w:rsidRPr="00CF48D4">
        <w:rPr>
          <w:b/>
          <w:bCs/>
          <w:sz w:val="20"/>
          <w:szCs w:val="20"/>
        </w:rPr>
        <w:t xml:space="preserve">Art. 28. </w:t>
      </w:r>
      <w:r w:rsidRPr="00CF48D4">
        <w:rPr>
          <w:sz w:val="20"/>
          <w:szCs w:val="20"/>
        </w:rPr>
        <w:t xml:space="preserve">Se, no decurso da arbitragem, as partes chegarem a acordo quanto ao litígio, o árbitro ou o tribunal arbitral poderá, a pedido das partes, declarar tal fato mediante sentença arbitral, que conterá os requisitos do </w:t>
      </w:r>
      <w:r w:rsidRPr="00CF48D4">
        <w:rPr>
          <w:rStyle w:val="Hyperlink"/>
          <w:sz w:val="20"/>
          <w:szCs w:val="20"/>
        </w:rPr>
        <w:t>Art. 26</w:t>
      </w:r>
      <w:r w:rsidRPr="00CF48D4">
        <w:rPr>
          <w:sz w:val="20"/>
          <w:szCs w:val="20"/>
        </w:rPr>
        <w:t xml:space="preserve"> desta Lei</w:t>
      </w:r>
      <w:r w:rsidRPr="00CF48D4">
        <w:rPr>
          <w:spacing w:val="-5"/>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8D4"/>
    <w:rsid w:val="00112E9A"/>
    <w:rsid w:val="003C0661"/>
    <w:rsid w:val="00405801"/>
    <w:rsid w:val="004873F3"/>
    <w:rsid w:val="005104C9"/>
    <w:rsid w:val="005A2978"/>
    <w:rsid w:val="00622EFC"/>
    <w:rsid w:val="00791835"/>
    <w:rsid w:val="008474E9"/>
    <w:rsid w:val="008C7AD3"/>
    <w:rsid w:val="009B4D06"/>
    <w:rsid w:val="009C3F4F"/>
    <w:rsid w:val="009E2BED"/>
    <w:rsid w:val="00A644BA"/>
    <w:rsid w:val="00CF48D4"/>
    <w:rsid w:val="00F264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6B1A"/>
  <w15:docId w15:val="{4E9EF367-B6C6-4DD4-80F2-FDA26FF0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CF48D4"/>
    <w:pPr>
      <w:autoSpaceDE w:val="0"/>
      <w:autoSpaceDN w:val="0"/>
      <w:adjustRightInd w:val="0"/>
      <w:spacing w:before="113" w:after="170" w:line="300" w:lineRule="atLeast"/>
      <w:jc w:val="center"/>
      <w:textAlignment w:val="center"/>
    </w:pPr>
    <w:rPr>
      <w:rFonts w:ascii="Garamond" w:eastAsia="Times New Roman" w:hAnsi="Garamond" w:cs="Garamond"/>
      <w:b/>
      <w:bCs/>
      <w:color w:val="000000"/>
      <w:sz w:val="28"/>
      <w:szCs w:val="28"/>
    </w:rPr>
  </w:style>
  <w:style w:type="character" w:customStyle="1" w:styleId="TtuloChar">
    <w:name w:val="Título Char"/>
    <w:basedOn w:val="Fontepargpadro"/>
    <w:link w:val="Ttulo"/>
    <w:uiPriority w:val="10"/>
    <w:rsid w:val="00CF48D4"/>
    <w:rPr>
      <w:rFonts w:ascii="Garamond" w:eastAsia="Times New Roman" w:hAnsi="Garamond" w:cs="Garamond"/>
      <w:b/>
      <w:bCs/>
      <w:color w:val="000000"/>
      <w:sz w:val="28"/>
      <w:szCs w:val="28"/>
      <w:lang w:eastAsia="pt-BR"/>
    </w:rPr>
  </w:style>
  <w:style w:type="paragraph" w:styleId="Rodap">
    <w:name w:val="footer"/>
    <w:basedOn w:val="Normal"/>
    <w:link w:val="RodapChar"/>
    <w:uiPriority w:val="99"/>
    <w:rsid w:val="00CF48D4"/>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CF48D4"/>
    <w:rPr>
      <w:rFonts w:ascii="Times New Roman" w:eastAsia="Times New Roman" w:hAnsi="Times New Roman" w:cs="Times New Roman"/>
      <w:sz w:val="24"/>
      <w:szCs w:val="24"/>
      <w:lang w:eastAsia="pt-BR"/>
    </w:rPr>
  </w:style>
  <w:style w:type="character" w:styleId="Hyperlink">
    <w:name w:val="Hyperlink"/>
    <w:basedOn w:val="Fontepargpadro"/>
    <w:uiPriority w:val="99"/>
    <w:rsid w:val="00CF48D4"/>
    <w:rPr>
      <w:rFonts w:cs="Times New Roman"/>
      <w:color w:val="0000FF"/>
      <w:u w:val="single"/>
    </w:rPr>
  </w:style>
  <w:style w:type="paragraph" w:customStyle="1" w:styleId="Texto">
    <w:name w:val="Texto"/>
    <w:basedOn w:val="Normal"/>
    <w:rsid w:val="00CF48D4"/>
    <w:pPr>
      <w:autoSpaceDE w:val="0"/>
      <w:autoSpaceDN w:val="0"/>
      <w:adjustRightInd w:val="0"/>
      <w:spacing w:after="0" w:line="250" w:lineRule="atLeast"/>
      <w:jc w:val="both"/>
      <w:textAlignment w:val="center"/>
    </w:pPr>
    <w:rPr>
      <w:rFonts w:ascii="Garamond" w:eastAsia="Times New Roman" w:hAnsi="Garamond" w:cs="Garamond"/>
      <w:color w:val="000000"/>
      <w:sz w:val="21"/>
      <w:szCs w:val="21"/>
    </w:rPr>
  </w:style>
  <w:style w:type="paragraph" w:customStyle="1" w:styleId="Centralizado">
    <w:name w:val="Centralizado"/>
    <w:basedOn w:val="Normal"/>
    <w:rsid w:val="00CF48D4"/>
    <w:pPr>
      <w:suppressAutoHyphens/>
      <w:autoSpaceDE w:val="0"/>
      <w:autoSpaceDN w:val="0"/>
      <w:adjustRightInd w:val="0"/>
      <w:spacing w:after="0" w:line="250" w:lineRule="atLeast"/>
      <w:jc w:val="center"/>
      <w:textAlignment w:val="center"/>
    </w:pPr>
    <w:rPr>
      <w:rFonts w:ascii="Garamond" w:eastAsia="Times New Roman" w:hAnsi="Garamond" w:cs="Garamond"/>
      <w:color w:val="000000"/>
      <w:sz w:val="21"/>
      <w:szCs w:val="21"/>
    </w:rPr>
  </w:style>
  <w:style w:type="character" w:styleId="Forte">
    <w:name w:val="Strong"/>
    <w:uiPriority w:val="22"/>
    <w:qFormat/>
    <w:rsid w:val="009B4D06"/>
    <w:rPr>
      <w:rFonts w:ascii="Times New Roman" w:hAnsi="Times New Roman" w:cs="Times New Roman" w:hint="default"/>
      <w:b/>
      <w:b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729</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4</cp:revision>
  <dcterms:created xsi:type="dcterms:W3CDTF">2020-07-09T18:56:00Z</dcterms:created>
  <dcterms:modified xsi:type="dcterms:W3CDTF">2020-08-28T00:48:00Z</dcterms:modified>
</cp:coreProperties>
</file>